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23572209"/>
        <w:docPartObj>
          <w:docPartGallery w:val="Cover Pages"/>
          <w:docPartUnique/>
        </w:docPartObj>
      </w:sdtPr>
      <w:sdtContent>
        <w:p w:rsidR="001552D2" w:rsidRDefault="001552D2">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2039044130"/>
                                    <w:dataBinding w:prefixMappings="xmlns:ns0='http://schemas.microsoft.com/office/2006/coverPageProps'" w:xpath="/ns0:CoverPageProperties[1]/ns0:PublishDate[1]" w:storeItemID="{55AF091B-3C7A-41E3-B477-F2FDAA23CFDA}"/>
                                    <w:date w:fullDate="2020-02-17T00:00:00Z">
                                      <w:dateFormat w:val="yyyy"/>
                                      <w:lid w:val="en-US"/>
                                      <w:storeMappedDataAs w:val="dateTime"/>
                                      <w:calendar w:val="gregorian"/>
                                    </w:date>
                                  </w:sdtPr>
                                  <w:sdtContent>
                                    <w:p w:rsidR="002B5D1D" w:rsidRDefault="002B5D1D">
                                      <w:pPr>
                                        <w:pStyle w:val="NoSpacing"/>
                                        <w:rPr>
                                          <w:color w:val="FFFFFF" w:themeColor="background1"/>
                                          <w:sz w:val="96"/>
                                          <w:szCs w:val="96"/>
                                        </w:rPr>
                                      </w:pPr>
                                      <w:r>
                                        <w:rPr>
                                          <w:color w:val="FFFFFF" w:themeColor="background1"/>
                                          <w:sz w:val="96"/>
                                          <w:szCs w:val="96"/>
                                        </w:rPr>
                                        <w:t>2020</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152727580"/>
                                    <w:dataBinding w:prefixMappings="xmlns:ns0='http://schemas.openxmlformats.org/package/2006/metadata/core-properties' xmlns:ns1='http://purl.org/dc/elements/1.1/'" w:xpath="/ns0:coreProperties[1]/ns1:creator[1]" w:storeItemID="{6C3C8BC8-F283-45AE-878A-BAB7291924A1}"/>
                                    <w:text/>
                                  </w:sdtPr>
                                  <w:sdtContent>
                                    <w:p w:rsidR="002B5D1D" w:rsidRDefault="002B5D1D">
                                      <w:pPr>
                                        <w:pStyle w:val="NoSpacing"/>
                                        <w:spacing w:line="360" w:lineRule="auto"/>
                                        <w:rPr>
                                          <w:color w:val="FFFFFF" w:themeColor="background1"/>
                                        </w:rPr>
                                      </w:pPr>
                                      <w:r>
                                        <w:rPr>
                                          <w:color w:val="FFFFFF" w:themeColor="background1"/>
                                        </w:rPr>
                                        <w:t>Janet (</w:t>
                                      </w:r>
                                      <w:proofErr w:type="spellStart"/>
                                      <w:r>
                                        <w:rPr>
                                          <w:color w:val="FFFFFF" w:themeColor="background1"/>
                                        </w:rPr>
                                        <w:t>Isige</w:t>
                                      </w:r>
                                      <w:proofErr w:type="spellEnd"/>
                                      <w:r>
                                        <w:rPr>
                                          <w:color w:val="FFFFFF" w:themeColor="background1"/>
                                        </w:rPr>
                                        <w:t>) French</w:t>
                                      </w:r>
                                    </w:p>
                                  </w:sdtContent>
                                </w:sdt>
                                <w:sdt>
                                  <w:sdtPr>
                                    <w:rPr>
                                      <w:color w:val="FFFFFF" w:themeColor="background1"/>
                                    </w:rPr>
                                    <w:alias w:val="Company"/>
                                    <w:id w:val="-2055760398"/>
                                    <w:dataBinding w:prefixMappings="xmlns:ns0='http://schemas.openxmlformats.org/officeDocument/2006/extended-properties'" w:xpath="/ns0:Properties[1]/ns0:Company[1]" w:storeItemID="{6668398D-A668-4E3E-A5EB-62B293D839F1}"/>
                                    <w:text/>
                                  </w:sdtPr>
                                  <w:sdtContent>
                                    <w:p w:rsidR="002B5D1D" w:rsidRDefault="002B5D1D">
                                      <w:pPr>
                                        <w:pStyle w:val="NoSpacing"/>
                                        <w:spacing w:line="360" w:lineRule="auto"/>
                                        <w:rPr>
                                          <w:color w:val="FFFFFF" w:themeColor="background1"/>
                                        </w:rPr>
                                      </w:pPr>
                                      <w:r>
                                        <w:rPr>
                                          <w:color w:val="FFFFFF" w:themeColor="background1"/>
                                        </w:rPr>
                                        <w:t>Member of the Kenya Diaspora</w:t>
                                      </w:r>
                                    </w:p>
                                  </w:sdtContent>
                                </w:sdt>
                                <w:sdt>
                                  <w:sdtPr>
                                    <w:rPr>
                                      <w:color w:val="FFFFFF" w:themeColor="background1"/>
                                    </w:rPr>
                                    <w:alias w:val="Date"/>
                                    <w:id w:val="-1110510140"/>
                                    <w:dataBinding w:prefixMappings="xmlns:ns0='http://schemas.microsoft.com/office/2006/coverPageProps'" w:xpath="/ns0:CoverPageProperties[1]/ns0:PublishDate[1]" w:storeItemID="{55AF091B-3C7A-41E3-B477-F2FDAA23CFDA}"/>
                                    <w:date w:fullDate="2020-02-17T00:00:00Z">
                                      <w:dateFormat w:val="M/d/yyyy"/>
                                      <w:lid w:val="en-US"/>
                                      <w:storeMappedDataAs w:val="dateTime"/>
                                      <w:calendar w:val="gregorian"/>
                                    </w:date>
                                  </w:sdtPr>
                                  <w:sdtContent>
                                    <w:p w:rsidR="002B5D1D" w:rsidRDefault="00FC73FA">
                                      <w:pPr>
                                        <w:pStyle w:val="NoSpacing"/>
                                        <w:spacing w:line="360" w:lineRule="auto"/>
                                        <w:rPr>
                                          <w:color w:val="FFFFFF" w:themeColor="background1"/>
                                        </w:rPr>
                                      </w:pPr>
                                      <w:r>
                                        <w:rPr>
                                          <w:color w:val="FFFFFF" w:themeColor="background1"/>
                                        </w:rPr>
                                        <w:t>2/17/2020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b2c4da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b2c4da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2039044130"/>
                              <w:dataBinding w:prefixMappings="xmlns:ns0='http://schemas.microsoft.com/office/2006/coverPageProps'" w:xpath="/ns0:CoverPageProperties[1]/ns0:PublishDate[1]" w:storeItemID="{55AF091B-3C7A-41E3-B477-F2FDAA23CFDA}"/>
                              <w:date w:fullDate="2020-02-17T00:00:00Z">
                                <w:dateFormat w:val="yyyy"/>
                                <w:lid w:val="en-US"/>
                                <w:storeMappedDataAs w:val="dateTime"/>
                                <w:calendar w:val="gregorian"/>
                              </w:date>
                            </w:sdtPr>
                            <w:sdtContent>
                              <w:p w:rsidR="002B5D1D" w:rsidRDefault="002B5D1D">
                                <w:pPr>
                                  <w:pStyle w:val="NoSpacing"/>
                                  <w:rPr>
                                    <w:color w:val="FFFFFF" w:themeColor="background1"/>
                                    <w:sz w:val="96"/>
                                    <w:szCs w:val="96"/>
                                  </w:rPr>
                                </w:pPr>
                                <w:r>
                                  <w:rPr>
                                    <w:color w:val="FFFFFF" w:themeColor="background1"/>
                                    <w:sz w:val="96"/>
                                    <w:szCs w:val="96"/>
                                  </w:rPr>
                                  <w:t>2020</w:t>
                                </w:r>
                              </w:p>
                            </w:sdtContent>
                          </w:sdt>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hor"/>
                              <w:id w:val="1152727580"/>
                              <w:dataBinding w:prefixMappings="xmlns:ns0='http://schemas.openxmlformats.org/package/2006/metadata/core-properties' xmlns:ns1='http://purl.org/dc/elements/1.1/'" w:xpath="/ns0:coreProperties[1]/ns1:creator[1]" w:storeItemID="{6C3C8BC8-F283-45AE-878A-BAB7291924A1}"/>
                              <w:text/>
                            </w:sdtPr>
                            <w:sdtContent>
                              <w:p w:rsidR="002B5D1D" w:rsidRDefault="002B5D1D">
                                <w:pPr>
                                  <w:pStyle w:val="NoSpacing"/>
                                  <w:spacing w:line="360" w:lineRule="auto"/>
                                  <w:rPr>
                                    <w:color w:val="FFFFFF" w:themeColor="background1"/>
                                  </w:rPr>
                                </w:pPr>
                                <w:r>
                                  <w:rPr>
                                    <w:color w:val="FFFFFF" w:themeColor="background1"/>
                                  </w:rPr>
                                  <w:t>Janet (</w:t>
                                </w:r>
                                <w:proofErr w:type="spellStart"/>
                                <w:r>
                                  <w:rPr>
                                    <w:color w:val="FFFFFF" w:themeColor="background1"/>
                                  </w:rPr>
                                  <w:t>Isige</w:t>
                                </w:r>
                                <w:proofErr w:type="spellEnd"/>
                                <w:r>
                                  <w:rPr>
                                    <w:color w:val="FFFFFF" w:themeColor="background1"/>
                                  </w:rPr>
                                  <w:t>) French</w:t>
                                </w:r>
                              </w:p>
                            </w:sdtContent>
                          </w:sdt>
                          <w:sdt>
                            <w:sdtPr>
                              <w:rPr>
                                <w:color w:val="FFFFFF" w:themeColor="background1"/>
                              </w:rPr>
                              <w:alias w:val="Company"/>
                              <w:id w:val="-2055760398"/>
                              <w:dataBinding w:prefixMappings="xmlns:ns0='http://schemas.openxmlformats.org/officeDocument/2006/extended-properties'" w:xpath="/ns0:Properties[1]/ns0:Company[1]" w:storeItemID="{6668398D-A668-4E3E-A5EB-62B293D839F1}"/>
                              <w:text/>
                            </w:sdtPr>
                            <w:sdtContent>
                              <w:p w:rsidR="002B5D1D" w:rsidRDefault="002B5D1D">
                                <w:pPr>
                                  <w:pStyle w:val="NoSpacing"/>
                                  <w:spacing w:line="360" w:lineRule="auto"/>
                                  <w:rPr>
                                    <w:color w:val="FFFFFF" w:themeColor="background1"/>
                                  </w:rPr>
                                </w:pPr>
                                <w:r>
                                  <w:rPr>
                                    <w:color w:val="FFFFFF" w:themeColor="background1"/>
                                  </w:rPr>
                                  <w:t>Member of the Kenya Diaspora</w:t>
                                </w:r>
                              </w:p>
                            </w:sdtContent>
                          </w:sdt>
                          <w:sdt>
                            <w:sdtPr>
                              <w:rPr>
                                <w:color w:val="FFFFFF" w:themeColor="background1"/>
                              </w:rPr>
                              <w:alias w:val="Date"/>
                              <w:id w:val="-1110510140"/>
                              <w:dataBinding w:prefixMappings="xmlns:ns0='http://schemas.microsoft.com/office/2006/coverPageProps'" w:xpath="/ns0:CoverPageProperties[1]/ns0:PublishDate[1]" w:storeItemID="{55AF091B-3C7A-41E3-B477-F2FDAA23CFDA}"/>
                              <w:date w:fullDate="2020-02-17T00:00:00Z">
                                <w:dateFormat w:val="M/d/yyyy"/>
                                <w:lid w:val="en-US"/>
                                <w:storeMappedDataAs w:val="dateTime"/>
                                <w:calendar w:val="gregorian"/>
                              </w:date>
                            </w:sdtPr>
                            <w:sdtContent>
                              <w:p w:rsidR="002B5D1D" w:rsidRDefault="00FC73FA">
                                <w:pPr>
                                  <w:pStyle w:val="NoSpacing"/>
                                  <w:spacing w:line="360" w:lineRule="auto"/>
                                  <w:rPr>
                                    <w:color w:val="FFFFFF" w:themeColor="background1"/>
                                  </w:rPr>
                                </w:pPr>
                                <w:r>
                                  <w:rPr>
                                    <w:color w:val="FFFFFF" w:themeColor="background1"/>
                                  </w:rPr>
                                  <w:t>2/17/2020</w:t>
                                </w:r>
                              </w:p>
                            </w:sdtContent>
                          </w:sdt>
                        </w:txbxContent>
                      </v:textbox>
                    </v:rect>
                    <w10:wrap anchorx="page" anchory="page"/>
                  </v:group>
                </w:pict>
              </mc:Fallback>
            </mc:AlternateContent>
          </w:r>
        </w:p>
        <w:p w:rsidR="001552D2" w:rsidRDefault="001552D2">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45742" cy="640080"/>
                    <wp:effectExtent l="0" t="0" r="2667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5742"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647356734"/>
                                  <w:dataBinding w:prefixMappings="xmlns:ns0='http://schemas.openxmlformats.org/package/2006/metadata/core-properties' xmlns:ns1='http://purl.org/dc/elements/1.1/'" w:xpath="/ns0:coreProperties[1]/ns1:title[1]" w:storeItemID="{6C3C8BC8-F283-45AE-878A-BAB7291924A1}"/>
                                  <w:text/>
                                </w:sdtPr>
                                <w:sdtContent>
                                  <w:p w:rsidR="002B5D1D" w:rsidRPr="001552D2" w:rsidRDefault="002B5D1D" w:rsidP="001552D2">
                                    <w:pPr>
                                      <w:pStyle w:val="NoSpacing"/>
                                      <w:jc w:val="center"/>
                                      <w:rPr>
                                        <w:color w:val="FFFFFF" w:themeColor="background1"/>
                                        <w:sz w:val="72"/>
                                        <w:szCs w:val="72"/>
                                      </w:rPr>
                                    </w:pPr>
                                    <w:r w:rsidRPr="001552D2">
                                      <w:rPr>
                                        <w:color w:val="FFFFFF" w:themeColor="background1"/>
                                        <w:sz w:val="72"/>
                                        <w:szCs w:val="72"/>
                                      </w:rPr>
                                      <w:t xml:space="preserve">The Kenya Diaspora </w:t>
                                    </w:r>
                                    <w:r>
                                      <w:rPr>
                                        <w:color w:val="FFFFFF" w:themeColor="background1"/>
                                        <w:sz w:val="72"/>
                                        <w:szCs w:val="72"/>
                                      </w:rPr>
                                      <w:t xml:space="preserve">                                 </w:t>
                                    </w:r>
                                    <w:r w:rsidRPr="001552D2">
                                      <w:rPr>
                                        <w:color w:val="FFFFFF" w:themeColor="background1"/>
                                        <w:sz w:val="72"/>
                                        <w:szCs w:val="72"/>
                                      </w:rPr>
                                      <w:t>Book of Knowledge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16" o:spid="_x0000_s1031" style="position:absolute;margin-left:0;margin-top:0;width:609.9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le"/>
                            <w:id w:val="-647356734"/>
                            <w:dataBinding w:prefixMappings="xmlns:ns0='http://schemas.openxmlformats.org/package/2006/metadata/core-properties' xmlns:ns1='http://purl.org/dc/elements/1.1/'" w:xpath="/ns0:coreProperties[1]/ns1:title[1]" w:storeItemID="{6C3C8BC8-F283-45AE-878A-BAB7291924A1}"/>
                            <w:text/>
                          </w:sdtPr>
                          <w:sdtContent>
                            <w:p w:rsidR="002B5D1D" w:rsidRPr="001552D2" w:rsidRDefault="002B5D1D" w:rsidP="001552D2">
                              <w:pPr>
                                <w:pStyle w:val="NoSpacing"/>
                                <w:jc w:val="center"/>
                                <w:rPr>
                                  <w:color w:val="FFFFFF" w:themeColor="background1"/>
                                  <w:sz w:val="72"/>
                                  <w:szCs w:val="72"/>
                                </w:rPr>
                              </w:pPr>
                              <w:r w:rsidRPr="001552D2">
                                <w:rPr>
                                  <w:color w:val="FFFFFF" w:themeColor="background1"/>
                                  <w:sz w:val="72"/>
                                  <w:szCs w:val="72"/>
                                </w:rPr>
                                <w:t xml:space="preserve">The Kenya Diaspora </w:t>
                              </w:r>
                              <w:r>
                                <w:rPr>
                                  <w:color w:val="FFFFFF" w:themeColor="background1"/>
                                  <w:sz w:val="72"/>
                                  <w:szCs w:val="72"/>
                                </w:rPr>
                                <w:t xml:space="preserve">                                 </w:t>
                              </w:r>
                              <w:r w:rsidRPr="001552D2">
                                <w:rPr>
                                  <w:color w:val="FFFFFF" w:themeColor="background1"/>
                                  <w:sz w:val="72"/>
                                  <w:szCs w:val="72"/>
                                </w:rPr>
                                <w:t>Book of Knowledge</w:t>
                              </w:r>
                            </w:p>
                          </w:sdtContent>
                        </w:sdt>
                      </w:txbxContent>
                    </v:textbox>
                    <w10:wrap anchorx="page" anchory="page"/>
                  </v:rect>
                </w:pict>
              </mc:Fallback>
            </mc:AlternateContent>
          </w:r>
          <w:r>
            <w:rPr>
              <w:noProof/>
            </w:rPr>
            <w:drawing>
              <wp:anchor distT="0" distB="0" distL="114300" distR="114300" simplePos="0" relativeHeight="251660288" behindDoc="0" locked="0" layoutInCell="0" allowOverlap="1">
                <wp:simplePos x="0" y="0"/>
                <wp:positionH relativeFrom="page">
                  <wp:align>right</wp:align>
                </wp:positionH>
                <wp:positionV relativeFrom="page">
                  <wp:align>center</wp:align>
                </wp:positionV>
                <wp:extent cx="5577840" cy="3702695"/>
                <wp:effectExtent l="0" t="0" r="3810" b="0"/>
                <wp:wrapNone/>
                <wp:docPr id="464" name="Picture 1" descr="A picture of a train in a train station" title="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7784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auto"/>
          <w:sz w:val="22"/>
          <w:szCs w:val="22"/>
        </w:rPr>
        <w:id w:val="1606532568"/>
        <w:docPartObj>
          <w:docPartGallery w:val="Table of Contents"/>
          <w:docPartUnique/>
        </w:docPartObj>
      </w:sdtPr>
      <w:sdtEndPr>
        <w:rPr>
          <w:b/>
          <w:bCs/>
          <w:noProof/>
        </w:rPr>
      </w:sdtEndPr>
      <w:sdtContent>
        <w:p w:rsidR="001552D2" w:rsidRDefault="001552D2">
          <w:pPr>
            <w:pStyle w:val="TOCHeading"/>
          </w:pPr>
          <w:r>
            <w:t>Contents</w:t>
          </w:r>
        </w:p>
        <w:p w:rsidR="0059613D" w:rsidRDefault="001552D2">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bookmarkStart w:id="0" w:name="_GoBack"/>
          <w:bookmarkEnd w:id="0"/>
          <w:r w:rsidR="0059613D" w:rsidRPr="007951A5">
            <w:rPr>
              <w:rStyle w:val="Hyperlink"/>
              <w:noProof/>
            </w:rPr>
            <w:fldChar w:fldCharType="begin"/>
          </w:r>
          <w:r w:rsidR="0059613D" w:rsidRPr="007951A5">
            <w:rPr>
              <w:rStyle w:val="Hyperlink"/>
              <w:noProof/>
            </w:rPr>
            <w:instrText xml:space="preserve"> </w:instrText>
          </w:r>
          <w:r w:rsidR="0059613D">
            <w:rPr>
              <w:noProof/>
            </w:rPr>
            <w:instrText>HYPERLINK \l "_Toc32874230"</w:instrText>
          </w:r>
          <w:r w:rsidR="0059613D" w:rsidRPr="007951A5">
            <w:rPr>
              <w:rStyle w:val="Hyperlink"/>
              <w:noProof/>
            </w:rPr>
            <w:instrText xml:space="preserve"> </w:instrText>
          </w:r>
          <w:r w:rsidR="0059613D" w:rsidRPr="007951A5">
            <w:rPr>
              <w:rStyle w:val="Hyperlink"/>
              <w:noProof/>
            </w:rPr>
          </w:r>
          <w:r w:rsidR="0059613D" w:rsidRPr="007951A5">
            <w:rPr>
              <w:rStyle w:val="Hyperlink"/>
              <w:noProof/>
            </w:rPr>
            <w:fldChar w:fldCharType="separate"/>
          </w:r>
          <w:r w:rsidR="0059613D" w:rsidRPr="007951A5">
            <w:rPr>
              <w:rStyle w:val="Hyperlink"/>
              <w:noProof/>
            </w:rPr>
            <w:t>Introduction</w:t>
          </w:r>
          <w:r w:rsidR="0059613D">
            <w:rPr>
              <w:noProof/>
              <w:webHidden/>
            </w:rPr>
            <w:tab/>
          </w:r>
          <w:r w:rsidR="0059613D">
            <w:rPr>
              <w:noProof/>
              <w:webHidden/>
            </w:rPr>
            <w:fldChar w:fldCharType="begin"/>
          </w:r>
          <w:r w:rsidR="0059613D">
            <w:rPr>
              <w:noProof/>
              <w:webHidden/>
            </w:rPr>
            <w:instrText xml:space="preserve"> PAGEREF _Toc32874230 \h </w:instrText>
          </w:r>
          <w:r w:rsidR="0059613D">
            <w:rPr>
              <w:noProof/>
              <w:webHidden/>
            </w:rPr>
          </w:r>
          <w:r w:rsidR="0059613D">
            <w:rPr>
              <w:noProof/>
              <w:webHidden/>
            </w:rPr>
            <w:fldChar w:fldCharType="separate"/>
          </w:r>
          <w:r w:rsidR="0059613D">
            <w:rPr>
              <w:noProof/>
              <w:webHidden/>
            </w:rPr>
            <w:t>4</w:t>
          </w:r>
          <w:r w:rsidR="0059613D">
            <w:rPr>
              <w:noProof/>
              <w:webHidden/>
            </w:rPr>
            <w:fldChar w:fldCharType="end"/>
          </w:r>
          <w:r w:rsidR="0059613D" w:rsidRPr="007951A5">
            <w:rPr>
              <w:rStyle w:val="Hyperlink"/>
              <w:noProof/>
            </w:rPr>
            <w:fldChar w:fldCharType="end"/>
          </w:r>
        </w:p>
        <w:p w:rsidR="0059613D" w:rsidRDefault="0059613D">
          <w:pPr>
            <w:pStyle w:val="TOC2"/>
            <w:tabs>
              <w:tab w:val="right" w:leader="dot" w:pos="9350"/>
            </w:tabs>
            <w:rPr>
              <w:rFonts w:eastAsiaTheme="minorEastAsia"/>
              <w:noProof/>
            </w:rPr>
          </w:pPr>
          <w:hyperlink w:anchor="_Toc32874231" w:history="1">
            <w:r w:rsidRPr="007951A5">
              <w:rPr>
                <w:rStyle w:val="Hyperlink"/>
                <w:noProof/>
              </w:rPr>
              <w:t>Definitions</w:t>
            </w:r>
            <w:r>
              <w:rPr>
                <w:noProof/>
                <w:webHidden/>
              </w:rPr>
              <w:tab/>
            </w:r>
            <w:r>
              <w:rPr>
                <w:noProof/>
                <w:webHidden/>
              </w:rPr>
              <w:fldChar w:fldCharType="begin"/>
            </w:r>
            <w:r>
              <w:rPr>
                <w:noProof/>
                <w:webHidden/>
              </w:rPr>
              <w:instrText xml:space="preserve"> PAGEREF _Toc32874231 \h </w:instrText>
            </w:r>
            <w:r>
              <w:rPr>
                <w:noProof/>
                <w:webHidden/>
              </w:rPr>
            </w:r>
            <w:r>
              <w:rPr>
                <w:noProof/>
                <w:webHidden/>
              </w:rPr>
              <w:fldChar w:fldCharType="separate"/>
            </w:r>
            <w:r>
              <w:rPr>
                <w:noProof/>
                <w:webHidden/>
              </w:rPr>
              <w:t>5</w:t>
            </w:r>
            <w:r>
              <w:rPr>
                <w:noProof/>
                <w:webHidden/>
              </w:rPr>
              <w:fldChar w:fldCharType="end"/>
            </w:r>
          </w:hyperlink>
        </w:p>
        <w:p w:rsidR="0059613D" w:rsidRDefault="0059613D">
          <w:pPr>
            <w:pStyle w:val="TOC1"/>
            <w:tabs>
              <w:tab w:val="right" w:leader="dot" w:pos="9350"/>
            </w:tabs>
            <w:rPr>
              <w:rFonts w:eastAsiaTheme="minorEastAsia"/>
              <w:noProof/>
            </w:rPr>
          </w:pPr>
          <w:hyperlink w:anchor="_Toc32874232" w:history="1">
            <w:r w:rsidRPr="007951A5">
              <w:rPr>
                <w:rStyle w:val="Hyperlink"/>
                <w:noProof/>
              </w:rPr>
              <w:t>Citizenship</w:t>
            </w:r>
            <w:r>
              <w:rPr>
                <w:noProof/>
                <w:webHidden/>
              </w:rPr>
              <w:tab/>
            </w:r>
            <w:r>
              <w:rPr>
                <w:noProof/>
                <w:webHidden/>
              </w:rPr>
              <w:fldChar w:fldCharType="begin"/>
            </w:r>
            <w:r>
              <w:rPr>
                <w:noProof/>
                <w:webHidden/>
              </w:rPr>
              <w:instrText xml:space="preserve"> PAGEREF _Toc32874232 \h </w:instrText>
            </w:r>
            <w:r>
              <w:rPr>
                <w:noProof/>
                <w:webHidden/>
              </w:rPr>
            </w:r>
            <w:r>
              <w:rPr>
                <w:noProof/>
                <w:webHidden/>
              </w:rPr>
              <w:fldChar w:fldCharType="separate"/>
            </w:r>
            <w:r>
              <w:rPr>
                <w:noProof/>
                <w:webHidden/>
              </w:rPr>
              <w:t>6</w:t>
            </w:r>
            <w:r>
              <w:rPr>
                <w:noProof/>
                <w:webHidden/>
              </w:rPr>
              <w:fldChar w:fldCharType="end"/>
            </w:r>
          </w:hyperlink>
        </w:p>
        <w:p w:rsidR="0059613D" w:rsidRDefault="0059613D">
          <w:pPr>
            <w:pStyle w:val="TOC2"/>
            <w:tabs>
              <w:tab w:val="right" w:leader="dot" w:pos="9350"/>
            </w:tabs>
            <w:rPr>
              <w:rFonts w:eastAsiaTheme="minorEastAsia"/>
              <w:noProof/>
            </w:rPr>
          </w:pPr>
          <w:hyperlink w:anchor="_Toc32874233" w:history="1">
            <w:r w:rsidRPr="007951A5">
              <w:rPr>
                <w:rStyle w:val="Hyperlink"/>
                <w:noProof/>
              </w:rPr>
              <w:t>Options for Kenyans Abroad</w:t>
            </w:r>
            <w:r>
              <w:rPr>
                <w:noProof/>
                <w:webHidden/>
              </w:rPr>
              <w:tab/>
            </w:r>
            <w:r>
              <w:rPr>
                <w:noProof/>
                <w:webHidden/>
              </w:rPr>
              <w:fldChar w:fldCharType="begin"/>
            </w:r>
            <w:r>
              <w:rPr>
                <w:noProof/>
                <w:webHidden/>
              </w:rPr>
              <w:instrText xml:space="preserve"> PAGEREF _Toc32874233 \h </w:instrText>
            </w:r>
            <w:r>
              <w:rPr>
                <w:noProof/>
                <w:webHidden/>
              </w:rPr>
            </w:r>
            <w:r>
              <w:rPr>
                <w:noProof/>
                <w:webHidden/>
              </w:rPr>
              <w:fldChar w:fldCharType="separate"/>
            </w:r>
            <w:r>
              <w:rPr>
                <w:noProof/>
                <w:webHidden/>
              </w:rPr>
              <w:t>6</w:t>
            </w:r>
            <w:r>
              <w:rPr>
                <w:noProof/>
                <w:webHidden/>
              </w:rPr>
              <w:fldChar w:fldCharType="end"/>
            </w:r>
          </w:hyperlink>
        </w:p>
        <w:p w:rsidR="0059613D" w:rsidRDefault="0059613D">
          <w:pPr>
            <w:pStyle w:val="TOC2"/>
            <w:tabs>
              <w:tab w:val="right" w:leader="dot" w:pos="9350"/>
            </w:tabs>
            <w:rPr>
              <w:rFonts w:eastAsiaTheme="minorEastAsia"/>
              <w:noProof/>
            </w:rPr>
          </w:pPr>
          <w:hyperlink w:anchor="_Toc32874234" w:history="1">
            <w:r w:rsidRPr="007951A5">
              <w:rPr>
                <w:rStyle w:val="Hyperlink"/>
                <w:noProof/>
              </w:rPr>
              <w:t>When to Apply for Kenyan Citizenship</w:t>
            </w:r>
            <w:r>
              <w:rPr>
                <w:noProof/>
                <w:webHidden/>
              </w:rPr>
              <w:tab/>
            </w:r>
            <w:r>
              <w:rPr>
                <w:noProof/>
                <w:webHidden/>
              </w:rPr>
              <w:fldChar w:fldCharType="begin"/>
            </w:r>
            <w:r>
              <w:rPr>
                <w:noProof/>
                <w:webHidden/>
              </w:rPr>
              <w:instrText xml:space="preserve"> PAGEREF _Toc32874234 \h </w:instrText>
            </w:r>
            <w:r>
              <w:rPr>
                <w:noProof/>
                <w:webHidden/>
              </w:rPr>
            </w:r>
            <w:r>
              <w:rPr>
                <w:noProof/>
                <w:webHidden/>
              </w:rPr>
              <w:fldChar w:fldCharType="separate"/>
            </w:r>
            <w:r>
              <w:rPr>
                <w:noProof/>
                <w:webHidden/>
              </w:rPr>
              <w:t>6</w:t>
            </w:r>
            <w:r>
              <w:rPr>
                <w:noProof/>
                <w:webHidden/>
              </w:rPr>
              <w:fldChar w:fldCharType="end"/>
            </w:r>
          </w:hyperlink>
        </w:p>
        <w:p w:rsidR="0059613D" w:rsidRDefault="0059613D">
          <w:pPr>
            <w:pStyle w:val="TOC2"/>
            <w:tabs>
              <w:tab w:val="right" w:leader="dot" w:pos="9350"/>
            </w:tabs>
            <w:rPr>
              <w:rFonts w:eastAsiaTheme="minorEastAsia"/>
              <w:noProof/>
            </w:rPr>
          </w:pPr>
          <w:hyperlink w:anchor="_Toc32874235" w:history="1">
            <w:r w:rsidRPr="007951A5">
              <w:rPr>
                <w:rStyle w:val="Hyperlink"/>
                <w:noProof/>
              </w:rPr>
              <w:t>Sequence of Establishing Yourself as a Kenyan Citizen</w:t>
            </w:r>
            <w:r>
              <w:rPr>
                <w:noProof/>
                <w:webHidden/>
              </w:rPr>
              <w:tab/>
            </w:r>
            <w:r>
              <w:rPr>
                <w:noProof/>
                <w:webHidden/>
              </w:rPr>
              <w:fldChar w:fldCharType="begin"/>
            </w:r>
            <w:r>
              <w:rPr>
                <w:noProof/>
                <w:webHidden/>
              </w:rPr>
              <w:instrText xml:space="preserve"> PAGEREF _Toc32874235 \h </w:instrText>
            </w:r>
            <w:r>
              <w:rPr>
                <w:noProof/>
                <w:webHidden/>
              </w:rPr>
            </w:r>
            <w:r>
              <w:rPr>
                <w:noProof/>
                <w:webHidden/>
              </w:rPr>
              <w:fldChar w:fldCharType="separate"/>
            </w:r>
            <w:r>
              <w:rPr>
                <w:noProof/>
                <w:webHidden/>
              </w:rPr>
              <w:t>6</w:t>
            </w:r>
            <w:r>
              <w:rPr>
                <w:noProof/>
                <w:webHidden/>
              </w:rPr>
              <w:fldChar w:fldCharType="end"/>
            </w:r>
          </w:hyperlink>
        </w:p>
        <w:p w:rsidR="0059613D" w:rsidRDefault="0059613D">
          <w:pPr>
            <w:pStyle w:val="TOC3"/>
            <w:tabs>
              <w:tab w:val="right" w:leader="dot" w:pos="9350"/>
            </w:tabs>
            <w:rPr>
              <w:rFonts w:eastAsiaTheme="minorEastAsia"/>
              <w:noProof/>
            </w:rPr>
          </w:pPr>
          <w:hyperlink w:anchor="_Toc32874236" w:history="1">
            <w:r w:rsidRPr="007951A5">
              <w:rPr>
                <w:rStyle w:val="Hyperlink"/>
                <w:noProof/>
              </w:rPr>
              <w:t>How to Apply for Kenyan Citizenship from Abroad</w:t>
            </w:r>
            <w:r>
              <w:rPr>
                <w:noProof/>
                <w:webHidden/>
              </w:rPr>
              <w:tab/>
            </w:r>
            <w:r>
              <w:rPr>
                <w:noProof/>
                <w:webHidden/>
              </w:rPr>
              <w:fldChar w:fldCharType="begin"/>
            </w:r>
            <w:r>
              <w:rPr>
                <w:noProof/>
                <w:webHidden/>
              </w:rPr>
              <w:instrText xml:space="preserve"> PAGEREF _Toc32874236 \h </w:instrText>
            </w:r>
            <w:r>
              <w:rPr>
                <w:noProof/>
                <w:webHidden/>
              </w:rPr>
            </w:r>
            <w:r>
              <w:rPr>
                <w:noProof/>
                <w:webHidden/>
              </w:rPr>
              <w:fldChar w:fldCharType="separate"/>
            </w:r>
            <w:r>
              <w:rPr>
                <w:noProof/>
                <w:webHidden/>
              </w:rPr>
              <w:t>7</w:t>
            </w:r>
            <w:r>
              <w:rPr>
                <w:noProof/>
                <w:webHidden/>
              </w:rPr>
              <w:fldChar w:fldCharType="end"/>
            </w:r>
          </w:hyperlink>
        </w:p>
        <w:p w:rsidR="0059613D" w:rsidRDefault="0059613D">
          <w:pPr>
            <w:pStyle w:val="TOC2"/>
            <w:tabs>
              <w:tab w:val="right" w:leader="dot" w:pos="9350"/>
            </w:tabs>
            <w:rPr>
              <w:rFonts w:eastAsiaTheme="minorEastAsia"/>
              <w:noProof/>
            </w:rPr>
          </w:pPr>
          <w:hyperlink w:anchor="_Toc32874237" w:history="1">
            <w:r w:rsidRPr="007951A5">
              <w:rPr>
                <w:rStyle w:val="Hyperlink"/>
                <w:noProof/>
              </w:rPr>
              <w:t>eFNS Portal</w:t>
            </w:r>
            <w:r>
              <w:rPr>
                <w:noProof/>
                <w:webHidden/>
              </w:rPr>
              <w:tab/>
            </w:r>
            <w:r>
              <w:rPr>
                <w:noProof/>
                <w:webHidden/>
              </w:rPr>
              <w:fldChar w:fldCharType="begin"/>
            </w:r>
            <w:r>
              <w:rPr>
                <w:noProof/>
                <w:webHidden/>
              </w:rPr>
              <w:instrText xml:space="preserve"> PAGEREF _Toc32874237 \h </w:instrText>
            </w:r>
            <w:r>
              <w:rPr>
                <w:noProof/>
                <w:webHidden/>
              </w:rPr>
            </w:r>
            <w:r>
              <w:rPr>
                <w:noProof/>
                <w:webHidden/>
              </w:rPr>
              <w:fldChar w:fldCharType="separate"/>
            </w:r>
            <w:r>
              <w:rPr>
                <w:noProof/>
                <w:webHidden/>
              </w:rPr>
              <w:t>7</w:t>
            </w:r>
            <w:r>
              <w:rPr>
                <w:noProof/>
                <w:webHidden/>
              </w:rPr>
              <w:fldChar w:fldCharType="end"/>
            </w:r>
          </w:hyperlink>
        </w:p>
        <w:p w:rsidR="0059613D" w:rsidRDefault="0059613D">
          <w:pPr>
            <w:pStyle w:val="TOC3"/>
            <w:tabs>
              <w:tab w:val="right" w:leader="dot" w:pos="9350"/>
            </w:tabs>
            <w:rPr>
              <w:rFonts w:eastAsiaTheme="minorEastAsia"/>
              <w:noProof/>
            </w:rPr>
          </w:pPr>
          <w:hyperlink w:anchor="_Toc32874238" w:history="1">
            <w:r w:rsidRPr="007951A5">
              <w:rPr>
                <w:rStyle w:val="Hyperlink"/>
                <w:noProof/>
              </w:rPr>
              <w:t>How to Declare as a Dual Citizen from Abroad</w:t>
            </w:r>
            <w:r>
              <w:rPr>
                <w:noProof/>
                <w:webHidden/>
              </w:rPr>
              <w:tab/>
            </w:r>
            <w:r>
              <w:rPr>
                <w:noProof/>
                <w:webHidden/>
              </w:rPr>
              <w:fldChar w:fldCharType="begin"/>
            </w:r>
            <w:r>
              <w:rPr>
                <w:noProof/>
                <w:webHidden/>
              </w:rPr>
              <w:instrText xml:space="preserve"> PAGEREF _Toc32874238 \h </w:instrText>
            </w:r>
            <w:r>
              <w:rPr>
                <w:noProof/>
                <w:webHidden/>
              </w:rPr>
            </w:r>
            <w:r>
              <w:rPr>
                <w:noProof/>
                <w:webHidden/>
              </w:rPr>
              <w:fldChar w:fldCharType="separate"/>
            </w:r>
            <w:r>
              <w:rPr>
                <w:noProof/>
                <w:webHidden/>
              </w:rPr>
              <w:t>7</w:t>
            </w:r>
            <w:r>
              <w:rPr>
                <w:noProof/>
                <w:webHidden/>
              </w:rPr>
              <w:fldChar w:fldCharType="end"/>
            </w:r>
          </w:hyperlink>
        </w:p>
        <w:p w:rsidR="0059613D" w:rsidRDefault="0059613D">
          <w:pPr>
            <w:pStyle w:val="TOC1"/>
            <w:tabs>
              <w:tab w:val="right" w:leader="dot" w:pos="9350"/>
            </w:tabs>
            <w:rPr>
              <w:rFonts w:eastAsiaTheme="minorEastAsia"/>
              <w:noProof/>
            </w:rPr>
          </w:pPr>
          <w:hyperlink w:anchor="_Toc32874239" w:history="1">
            <w:r w:rsidRPr="007951A5">
              <w:rPr>
                <w:rStyle w:val="Hyperlink"/>
                <w:noProof/>
              </w:rPr>
              <w:t>Identification Documents</w:t>
            </w:r>
            <w:r>
              <w:rPr>
                <w:noProof/>
                <w:webHidden/>
              </w:rPr>
              <w:tab/>
            </w:r>
            <w:r>
              <w:rPr>
                <w:noProof/>
                <w:webHidden/>
              </w:rPr>
              <w:fldChar w:fldCharType="begin"/>
            </w:r>
            <w:r>
              <w:rPr>
                <w:noProof/>
                <w:webHidden/>
              </w:rPr>
              <w:instrText xml:space="preserve"> PAGEREF _Toc32874239 \h </w:instrText>
            </w:r>
            <w:r>
              <w:rPr>
                <w:noProof/>
                <w:webHidden/>
              </w:rPr>
            </w:r>
            <w:r>
              <w:rPr>
                <w:noProof/>
                <w:webHidden/>
              </w:rPr>
              <w:fldChar w:fldCharType="separate"/>
            </w:r>
            <w:r>
              <w:rPr>
                <w:noProof/>
                <w:webHidden/>
              </w:rPr>
              <w:t>8</w:t>
            </w:r>
            <w:r>
              <w:rPr>
                <w:noProof/>
                <w:webHidden/>
              </w:rPr>
              <w:fldChar w:fldCharType="end"/>
            </w:r>
          </w:hyperlink>
        </w:p>
        <w:p w:rsidR="0059613D" w:rsidRDefault="0059613D">
          <w:pPr>
            <w:pStyle w:val="TOC3"/>
            <w:tabs>
              <w:tab w:val="right" w:leader="dot" w:pos="9350"/>
            </w:tabs>
            <w:rPr>
              <w:rFonts w:eastAsiaTheme="minorEastAsia"/>
              <w:noProof/>
            </w:rPr>
          </w:pPr>
          <w:hyperlink w:anchor="_Toc32874240" w:history="1">
            <w:r w:rsidRPr="007951A5">
              <w:rPr>
                <w:rStyle w:val="Hyperlink"/>
                <w:noProof/>
              </w:rPr>
              <w:t>How to Apply for a Kenyan Passport</w:t>
            </w:r>
            <w:r>
              <w:rPr>
                <w:noProof/>
                <w:webHidden/>
              </w:rPr>
              <w:tab/>
            </w:r>
            <w:r>
              <w:rPr>
                <w:noProof/>
                <w:webHidden/>
              </w:rPr>
              <w:fldChar w:fldCharType="begin"/>
            </w:r>
            <w:r>
              <w:rPr>
                <w:noProof/>
                <w:webHidden/>
              </w:rPr>
              <w:instrText xml:space="preserve"> PAGEREF _Toc32874240 \h </w:instrText>
            </w:r>
            <w:r>
              <w:rPr>
                <w:noProof/>
                <w:webHidden/>
              </w:rPr>
            </w:r>
            <w:r>
              <w:rPr>
                <w:noProof/>
                <w:webHidden/>
              </w:rPr>
              <w:fldChar w:fldCharType="separate"/>
            </w:r>
            <w:r>
              <w:rPr>
                <w:noProof/>
                <w:webHidden/>
              </w:rPr>
              <w:t>8</w:t>
            </w:r>
            <w:r>
              <w:rPr>
                <w:noProof/>
                <w:webHidden/>
              </w:rPr>
              <w:fldChar w:fldCharType="end"/>
            </w:r>
          </w:hyperlink>
        </w:p>
        <w:p w:rsidR="0059613D" w:rsidRDefault="0059613D">
          <w:pPr>
            <w:pStyle w:val="TOC3"/>
            <w:tabs>
              <w:tab w:val="right" w:leader="dot" w:pos="9350"/>
            </w:tabs>
            <w:rPr>
              <w:rFonts w:eastAsiaTheme="minorEastAsia"/>
              <w:noProof/>
            </w:rPr>
          </w:pPr>
          <w:hyperlink w:anchor="_Toc32874241" w:history="1">
            <w:r w:rsidRPr="007951A5">
              <w:rPr>
                <w:rStyle w:val="Hyperlink"/>
                <w:noProof/>
              </w:rPr>
              <w:t>How to Apply for a Kenyan National Identity Card</w:t>
            </w:r>
            <w:r>
              <w:rPr>
                <w:noProof/>
                <w:webHidden/>
              </w:rPr>
              <w:tab/>
            </w:r>
            <w:r>
              <w:rPr>
                <w:noProof/>
                <w:webHidden/>
              </w:rPr>
              <w:fldChar w:fldCharType="begin"/>
            </w:r>
            <w:r>
              <w:rPr>
                <w:noProof/>
                <w:webHidden/>
              </w:rPr>
              <w:instrText xml:space="preserve"> PAGEREF _Toc32874241 \h </w:instrText>
            </w:r>
            <w:r>
              <w:rPr>
                <w:noProof/>
                <w:webHidden/>
              </w:rPr>
            </w:r>
            <w:r>
              <w:rPr>
                <w:noProof/>
                <w:webHidden/>
              </w:rPr>
              <w:fldChar w:fldCharType="separate"/>
            </w:r>
            <w:r>
              <w:rPr>
                <w:noProof/>
                <w:webHidden/>
              </w:rPr>
              <w:t>9</w:t>
            </w:r>
            <w:r>
              <w:rPr>
                <w:noProof/>
                <w:webHidden/>
              </w:rPr>
              <w:fldChar w:fldCharType="end"/>
            </w:r>
          </w:hyperlink>
        </w:p>
        <w:p w:rsidR="0059613D" w:rsidRDefault="0059613D">
          <w:pPr>
            <w:pStyle w:val="TOC3"/>
            <w:tabs>
              <w:tab w:val="right" w:leader="dot" w:pos="9350"/>
            </w:tabs>
            <w:rPr>
              <w:rFonts w:eastAsiaTheme="minorEastAsia"/>
              <w:noProof/>
            </w:rPr>
          </w:pPr>
          <w:hyperlink w:anchor="_Toc32874242" w:history="1">
            <w:r w:rsidRPr="007951A5">
              <w:rPr>
                <w:rStyle w:val="Hyperlink"/>
                <w:noProof/>
              </w:rPr>
              <w:t>How to Apply for a Huduma Namba</w:t>
            </w:r>
            <w:r>
              <w:rPr>
                <w:noProof/>
                <w:webHidden/>
              </w:rPr>
              <w:tab/>
            </w:r>
            <w:r>
              <w:rPr>
                <w:noProof/>
                <w:webHidden/>
              </w:rPr>
              <w:fldChar w:fldCharType="begin"/>
            </w:r>
            <w:r>
              <w:rPr>
                <w:noProof/>
                <w:webHidden/>
              </w:rPr>
              <w:instrText xml:space="preserve"> PAGEREF _Toc32874242 \h </w:instrText>
            </w:r>
            <w:r>
              <w:rPr>
                <w:noProof/>
                <w:webHidden/>
              </w:rPr>
            </w:r>
            <w:r>
              <w:rPr>
                <w:noProof/>
                <w:webHidden/>
              </w:rPr>
              <w:fldChar w:fldCharType="separate"/>
            </w:r>
            <w:r>
              <w:rPr>
                <w:noProof/>
                <w:webHidden/>
              </w:rPr>
              <w:t>9</w:t>
            </w:r>
            <w:r>
              <w:rPr>
                <w:noProof/>
                <w:webHidden/>
              </w:rPr>
              <w:fldChar w:fldCharType="end"/>
            </w:r>
          </w:hyperlink>
        </w:p>
        <w:p w:rsidR="0059613D" w:rsidRDefault="0059613D">
          <w:pPr>
            <w:pStyle w:val="TOC2"/>
            <w:tabs>
              <w:tab w:val="right" w:leader="dot" w:pos="9350"/>
            </w:tabs>
            <w:rPr>
              <w:rFonts w:eastAsiaTheme="minorEastAsia"/>
              <w:noProof/>
            </w:rPr>
          </w:pPr>
          <w:hyperlink w:anchor="_Toc32874243" w:history="1">
            <w:r w:rsidRPr="007951A5">
              <w:rPr>
                <w:rStyle w:val="Hyperlink"/>
                <w:noProof/>
              </w:rPr>
              <w:t>Online Services</w:t>
            </w:r>
            <w:r>
              <w:rPr>
                <w:noProof/>
                <w:webHidden/>
              </w:rPr>
              <w:tab/>
            </w:r>
            <w:r>
              <w:rPr>
                <w:noProof/>
                <w:webHidden/>
              </w:rPr>
              <w:fldChar w:fldCharType="begin"/>
            </w:r>
            <w:r>
              <w:rPr>
                <w:noProof/>
                <w:webHidden/>
              </w:rPr>
              <w:instrText xml:space="preserve"> PAGEREF _Toc32874243 \h </w:instrText>
            </w:r>
            <w:r>
              <w:rPr>
                <w:noProof/>
                <w:webHidden/>
              </w:rPr>
            </w:r>
            <w:r>
              <w:rPr>
                <w:noProof/>
                <w:webHidden/>
              </w:rPr>
              <w:fldChar w:fldCharType="separate"/>
            </w:r>
            <w:r>
              <w:rPr>
                <w:noProof/>
                <w:webHidden/>
              </w:rPr>
              <w:t>12</w:t>
            </w:r>
            <w:r>
              <w:rPr>
                <w:noProof/>
                <w:webHidden/>
              </w:rPr>
              <w:fldChar w:fldCharType="end"/>
            </w:r>
          </w:hyperlink>
        </w:p>
        <w:p w:rsidR="0059613D" w:rsidRDefault="0059613D">
          <w:pPr>
            <w:pStyle w:val="TOC3"/>
            <w:tabs>
              <w:tab w:val="right" w:leader="dot" w:pos="9350"/>
            </w:tabs>
            <w:rPr>
              <w:rFonts w:eastAsiaTheme="minorEastAsia"/>
              <w:noProof/>
            </w:rPr>
          </w:pPr>
          <w:hyperlink w:anchor="_Toc32874244" w:history="1">
            <w:r w:rsidRPr="007951A5">
              <w:rPr>
                <w:rStyle w:val="Hyperlink"/>
                <w:noProof/>
              </w:rPr>
              <w:t>eCitizen (Kenya Citizen) Portal</w:t>
            </w:r>
            <w:r>
              <w:rPr>
                <w:noProof/>
                <w:webHidden/>
              </w:rPr>
              <w:tab/>
            </w:r>
            <w:r>
              <w:rPr>
                <w:noProof/>
                <w:webHidden/>
              </w:rPr>
              <w:fldChar w:fldCharType="begin"/>
            </w:r>
            <w:r>
              <w:rPr>
                <w:noProof/>
                <w:webHidden/>
              </w:rPr>
              <w:instrText xml:space="preserve"> PAGEREF _Toc32874244 \h </w:instrText>
            </w:r>
            <w:r>
              <w:rPr>
                <w:noProof/>
                <w:webHidden/>
              </w:rPr>
            </w:r>
            <w:r>
              <w:rPr>
                <w:noProof/>
                <w:webHidden/>
              </w:rPr>
              <w:fldChar w:fldCharType="separate"/>
            </w:r>
            <w:r>
              <w:rPr>
                <w:noProof/>
                <w:webHidden/>
              </w:rPr>
              <w:t>12</w:t>
            </w:r>
            <w:r>
              <w:rPr>
                <w:noProof/>
                <w:webHidden/>
              </w:rPr>
              <w:fldChar w:fldCharType="end"/>
            </w:r>
          </w:hyperlink>
        </w:p>
        <w:p w:rsidR="0059613D" w:rsidRDefault="0059613D">
          <w:pPr>
            <w:pStyle w:val="TOC3"/>
            <w:tabs>
              <w:tab w:val="right" w:leader="dot" w:pos="9350"/>
            </w:tabs>
            <w:rPr>
              <w:rFonts w:eastAsiaTheme="minorEastAsia"/>
              <w:noProof/>
            </w:rPr>
          </w:pPr>
          <w:hyperlink w:anchor="_Toc32874245" w:history="1">
            <w:r w:rsidRPr="007951A5">
              <w:rPr>
                <w:rStyle w:val="Hyperlink"/>
                <w:noProof/>
              </w:rPr>
              <w:t>How to create a Citizen Account using eCitizen</w:t>
            </w:r>
            <w:r>
              <w:rPr>
                <w:noProof/>
                <w:webHidden/>
              </w:rPr>
              <w:tab/>
            </w:r>
            <w:r>
              <w:rPr>
                <w:noProof/>
                <w:webHidden/>
              </w:rPr>
              <w:fldChar w:fldCharType="begin"/>
            </w:r>
            <w:r>
              <w:rPr>
                <w:noProof/>
                <w:webHidden/>
              </w:rPr>
              <w:instrText xml:space="preserve"> PAGEREF _Toc32874245 \h </w:instrText>
            </w:r>
            <w:r>
              <w:rPr>
                <w:noProof/>
                <w:webHidden/>
              </w:rPr>
            </w:r>
            <w:r>
              <w:rPr>
                <w:noProof/>
                <w:webHidden/>
              </w:rPr>
              <w:fldChar w:fldCharType="separate"/>
            </w:r>
            <w:r>
              <w:rPr>
                <w:noProof/>
                <w:webHidden/>
              </w:rPr>
              <w:t>12</w:t>
            </w:r>
            <w:r>
              <w:rPr>
                <w:noProof/>
                <w:webHidden/>
              </w:rPr>
              <w:fldChar w:fldCharType="end"/>
            </w:r>
          </w:hyperlink>
        </w:p>
        <w:p w:rsidR="0059613D" w:rsidRDefault="0059613D">
          <w:pPr>
            <w:pStyle w:val="TOC3"/>
            <w:tabs>
              <w:tab w:val="right" w:leader="dot" w:pos="9350"/>
            </w:tabs>
            <w:rPr>
              <w:rFonts w:eastAsiaTheme="minorEastAsia"/>
              <w:noProof/>
            </w:rPr>
          </w:pPr>
          <w:hyperlink w:anchor="_Toc32874246" w:history="1">
            <w:r w:rsidRPr="007951A5">
              <w:rPr>
                <w:rStyle w:val="Hyperlink"/>
                <w:noProof/>
              </w:rPr>
              <w:t>How to Declare as a Dual Citizen from Abroad Online</w:t>
            </w:r>
            <w:r>
              <w:rPr>
                <w:noProof/>
                <w:webHidden/>
              </w:rPr>
              <w:tab/>
            </w:r>
            <w:r>
              <w:rPr>
                <w:noProof/>
                <w:webHidden/>
              </w:rPr>
              <w:fldChar w:fldCharType="begin"/>
            </w:r>
            <w:r>
              <w:rPr>
                <w:noProof/>
                <w:webHidden/>
              </w:rPr>
              <w:instrText xml:space="preserve"> PAGEREF _Toc32874246 \h </w:instrText>
            </w:r>
            <w:r>
              <w:rPr>
                <w:noProof/>
                <w:webHidden/>
              </w:rPr>
            </w:r>
            <w:r>
              <w:rPr>
                <w:noProof/>
                <w:webHidden/>
              </w:rPr>
              <w:fldChar w:fldCharType="separate"/>
            </w:r>
            <w:r>
              <w:rPr>
                <w:noProof/>
                <w:webHidden/>
              </w:rPr>
              <w:t>13</w:t>
            </w:r>
            <w:r>
              <w:rPr>
                <w:noProof/>
                <w:webHidden/>
              </w:rPr>
              <w:fldChar w:fldCharType="end"/>
            </w:r>
          </w:hyperlink>
        </w:p>
        <w:p w:rsidR="0059613D" w:rsidRDefault="0059613D">
          <w:pPr>
            <w:pStyle w:val="TOC3"/>
            <w:tabs>
              <w:tab w:val="right" w:leader="dot" w:pos="9350"/>
            </w:tabs>
            <w:rPr>
              <w:rFonts w:eastAsiaTheme="minorEastAsia"/>
              <w:noProof/>
            </w:rPr>
          </w:pPr>
          <w:hyperlink w:anchor="_Toc32874247" w:history="1">
            <w:r w:rsidRPr="007951A5">
              <w:rPr>
                <w:rStyle w:val="Hyperlink"/>
                <w:noProof/>
              </w:rPr>
              <w:t>How to Apply for a Passport Online</w:t>
            </w:r>
            <w:r>
              <w:rPr>
                <w:noProof/>
                <w:webHidden/>
              </w:rPr>
              <w:tab/>
            </w:r>
            <w:r>
              <w:rPr>
                <w:noProof/>
                <w:webHidden/>
              </w:rPr>
              <w:fldChar w:fldCharType="begin"/>
            </w:r>
            <w:r>
              <w:rPr>
                <w:noProof/>
                <w:webHidden/>
              </w:rPr>
              <w:instrText xml:space="preserve"> PAGEREF _Toc32874247 \h </w:instrText>
            </w:r>
            <w:r>
              <w:rPr>
                <w:noProof/>
                <w:webHidden/>
              </w:rPr>
            </w:r>
            <w:r>
              <w:rPr>
                <w:noProof/>
                <w:webHidden/>
              </w:rPr>
              <w:fldChar w:fldCharType="separate"/>
            </w:r>
            <w:r>
              <w:rPr>
                <w:noProof/>
                <w:webHidden/>
              </w:rPr>
              <w:t>13</w:t>
            </w:r>
            <w:r>
              <w:rPr>
                <w:noProof/>
                <w:webHidden/>
              </w:rPr>
              <w:fldChar w:fldCharType="end"/>
            </w:r>
          </w:hyperlink>
        </w:p>
        <w:p w:rsidR="0059613D" w:rsidRDefault="0059613D">
          <w:pPr>
            <w:pStyle w:val="TOC3"/>
            <w:tabs>
              <w:tab w:val="right" w:leader="dot" w:pos="9350"/>
            </w:tabs>
            <w:rPr>
              <w:rFonts w:eastAsiaTheme="minorEastAsia"/>
              <w:noProof/>
            </w:rPr>
          </w:pPr>
          <w:hyperlink w:anchor="_Toc32874248" w:history="1">
            <w:r w:rsidRPr="007951A5">
              <w:rPr>
                <w:rStyle w:val="Hyperlink"/>
                <w:noProof/>
              </w:rPr>
              <w:t>eCitizen (Foreign Residents) Portal</w:t>
            </w:r>
            <w:r>
              <w:rPr>
                <w:noProof/>
                <w:webHidden/>
              </w:rPr>
              <w:tab/>
            </w:r>
            <w:r>
              <w:rPr>
                <w:noProof/>
                <w:webHidden/>
              </w:rPr>
              <w:fldChar w:fldCharType="begin"/>
            </w:r>
            <w:r>
              <w:rPr>
                <w:noProof/>
                <w:webHidden/>
              </w:rPr>
              <w:instrText xml:space="preserve"> PAGEREF _Toc32874248 \h </w:instrText>
            </w:r>
            <w:r>
              <w:rPr>
                <w:noProof/>
                <w:webHidden/>
              </w:rPr>
            </w:r>
            <w:r>
              <w:rPr>
                <w:noProof/>
                <w:webHidden/>
              </w:rPr>
              <w:fldChar w:fldCharType="separate"/>
            </w:r>
            <w:r>
              <w:rPr>
                <w:noProof/>
                <w:webHidden/>
              </w:rPr>
              <w:t>14</w:t>
            </w:r>
            <w:r>
              <w:rPr>
                <w:noProof/>
                <w:webHidden/>
              </w:rPr>
              <w:fldChar w:fldCharType="end"/>
            </w:r>
          </w:hyperlink>
        </w:p>
        <w:p w:rsidR="0059613D" w:rsidRDefault="0059613D">
          <w:pPr>
            <w:pStyle w:val="TOC3"/>
            <w:tabs>
              <w:tab w:val="right" w:leader="dot" w:pos="9350"/>
            </w:tabs>
            <w:rPr>
              <w:rFonts w:eastAsiaTheme="minorEastAsia"/>
              <w:noProof/>
            </w:rPr>
          </w:pPr>
          <w:hyperlink w:anchor="_Toc32874249" w:history="1">
            <w:r w:rsidRPr="007951A5">
              <w:rPr>
                <w:rStyle w:val="Hyperlink"/>
                <w:noProof/>
              </w:rPr>
              <w:t>How to create a Visa Account using eVisa</w:t>
            </w:r>
            <w:r>
              <w:rPr>
                <w:noProof/>
                <w:webHidden/>
              </w:rPr>
              <w:tab/>
            </w:r>
            <w:r>
              <w:rPr>
                <w:noProof/>
                <w:webHidden/>
              </w:rPr>
              <w:fldChar w:fldCharType="begin"/>
            </w:r>
            <w:r>
              <w:rPr>
                <w:noProof/>
                <w:webHidden/>
              </w:rPr>
              <w:instrText xml:space="preserve"> PAGEREF _Toc32874249 \h </w:instrText>
            </w:r>
            <w:r>
              <w:rPr>
                <w:noProof/>
                <w:webHidden/>
              </w:rPr>
            </w:r>
            <w:r>
              <w:rPr>
                <w:noProof/>
                <w:webHidden/>
              </w:rPr>
              <w:fldChar w:fldCharType="separate"/>
            </w:r>
            <w:r>
              <w:rPr>
                <w:noProof/>
                <w:webHidden/>
              </w:rPr>
              <w:t>14</w:t>
            </w:r>
            <w:r>
              <w:rPr>
                <w:noProof/>
                <w:webHidden/>
              </w:rPr>
              <w:fldChar w:fldCharType="end"/>
            </w:r>
          </w:hyperlink>
        </w:p>
        <w:p w:rsidR="0059613D" w:rsidRDefault="0059613D">
          <w:pPr>
            <w:pStyle w:val="TOC3"/>
            <w:tabs>
              <w:tab w:val="right" w:leader="dot" w:pos="9350"/>
            </w:tabs>
            <w:rPr>
              <w:rFonts w:eastAsiaTheme="minorEastAsia"/>
              <w:noProof/>
            </w:rPr>
          </w:pPr>
          <w:hyperlink w:anchor="_Toc32874250" w:history="1">
            <w:r w:rsidRPr="007951A5">
              <w:rPr>
                <w:rStyle w:val="Hyperlink"/>
                <w:noProof/>
              </w:rPr>
              <w:t>How to Apply for a Visa Online</w:t>
            </w:r>
            <w:r>
              <w:rPr>
                <w:noProof/>
                <w:webHidden/>
              </w:rPr>
              <w:tab/>
            </w:r>
            <w:r>
              <w:rPr>
                <w:noProof/>
                <w:webHidden/>
              </w:rPr>
              <w:fldChar w:fldCharType="begin"/>
            </w:r>
            <w:r>
              <w:rPr>
                <w:noProof/>
                <w:webHidden/>
              </w:rPr>
              <w:instrText xml:space="preserve"> PAGEREF _Toc32874250 \h </w:instrText>
            </w:r>
            <w:r>
              <w:rPr>
                <w:noProof/>
                <w:webHidden/>
              </w:rPr>
            </w:r>
            <w:r>
              <w:rPr>
                <w:noProof/>
                <w:webHidden/>
              </w:rPr>
              <w:fldChar w:fldCharType="separate"/>
            </w:r>
            <w:r>
              <w:rPr>
                <w:noProof/>
                <w:webHidden/>
              </w:rPr>
              <w:t>15</w:t>
            </w:r>
            <w:r>
              <w:rPr>
                <w:noProof/>
                <w:webHidden/>
              </w:rPr>
              <w:fldChar w:fldCharType="end"/>
            </w:r>
          </w:hyperlink>
        </w:p>
        <w:p w:rsidR="0059613D" w:rsidRDefault="0059613D">
          <w:pPr>
            <w:pStyle w:val="TOC1"/>
            <w:tabs>
              <w:tab w:val="right" w:leader="dot" w:pos="9350"/>
            </w:tabs>
            <w:rPr>
              <w:rFonts w:eastAsiaTheme="minorEastAsia"/>
              <w:noProof/>
            </w:rPr>
          </w:pPr>
          <w:hyperlink w:anchor="_Toc32874251" w:history="1">
            <w:r w:rsidRPr="007951A5">
              <w:rPr>
                <w:rStyle w:val="Hyperlink"/>
                <w:noProof/>
              </w:rPr>
              <w:t>International Courier Services</w:t>
            </w:r>
            <w:r>
              <w:rPr>
                <w:noProof/>
                <w:webHidden/>
              </w:rPr>
              <w:tab/>
            </w:r>
            <w:r>
              <w:rPr>
                <w:noProof/>
                <w:webHidden/>
              </w:rPr>
              <w:fldChar w:fldCharType="begin"/>
            </w:r>
            <w:r>
              <w:rPr>
                <w:noProof/>
                <w:webHidden/>
              </w:rPr>
              <w:instrText xml:space="preserve"> PAGEREF _Toc32874251 \h </w:instrText>
            </w:r>
            <w:r>
              <w:rPr>
                <w:noProof/>
                <w:webHidden/>
              </w:rPr>
            </w:r>
            <w:r>
              <w:rPr>
                <w:noProof/>
                <w:webHidden/>
              </w:rPr>
              <w:fldChar w:fldCharType="separate"/>
            </w:r>
            <w:r>
              <w:rPr>
                <w:noProof/>
                <w:webHidden/>
              </w:rPr>
              <w:t>17</w:t>
            </w:r>
            <w:r>
              <w:rPr>
                <w:noProof/>
                <w:webHidden/>
              </w:rPr>
              <w:fldChar w:fldCharType="end"/>
            </w:r>
          </w:hyperlink>
        </w:p>
        <w:p w:rsidR="0059613D" w:rsidRDefault="0059613D">
          <w:pPr>
            <w:pStyle w:val="TOC1"/>
            <w:tabs>
              <w:tab w:val="right" w:leader="dot" w:pos="9350"/>
            </w:tabs>
            <w:rPr>
              <w:rFonts w:eastAsiaTheme="minorEastAsia"/>
              <w:noProof/>
            </w:rPr>
          </w:pPr>
          <w:hyperlink w:anchor="_Toc32874252" w:history="1">
            <w:r w:rsidRPr="007951A5">
              <w:rPr>
                <w:rStyle w:val="Hyperlink"/>
                <w:noProof/>
              </w:rPr>
              <w:t>Financial Resources</w:t>
            </w:r>
            <w:r>
              <w:rPr>
                <w:noProof/>
                <w:webHidden/>
              </w:rPr>
              <w:tab/>
            </w:r>
            <w:r>
              <w:rPr>
                <w:noProof/>
                <w:webHidden/>
              </w:rPr>
              <w:fldChar w:fldCharType="begin"/>
            </w:r>
            <w:r>
              <w:rPr>
                <w:noProof/>
                <w:webHidden/>
              </w:rPr>
              <w:instrText xml:space="preserve"> PAGEREF _Toc32874252 \h </w:instrText>
            </w:r>
            <w:r>
              <w:rPr>
                <w:noProof/>
                <w:webHidden/>
              </w:rPr>
            </w:r>
            <w:r>
              <w:rPr>
                <w:noProof/>
                <w:webHidden/>
              </w:rPr>
              <w:fldChar w:fldCharType="separate"/>
            </w:r>
            <w:r>
              <w:rPr>
                <w:noProof/>
                <w:webHidden/>
              </w:rPr>
              <w:t>18</w:t>
            </w:r>
            <w:r>
              <w:rPr>
                <w:noProof/>
                <w:webHidden/>
              </w:rPr>
              <w:fldChar w:fldCharType="end"/>
            </w:r>
          </w:hyperlink>
        </w:p>
        <w:p w:rsidR="0059613D" w:rsidRDefault="0059613D">
          <w:pPr>
            <w:pStyle w:val="TOC2"/>
            <w:tabs>
              <w:tab w:val="right" w:leader="dot" w:pos="9350"/>
            </w:tabs>
            <w:rPr>
              <w:rFonts w:eastAsiaTheme="minorEastAsia"/>
              <w:noProof/>
            </w:rPr>
          </w:pPr>
          <w:hyperlink w:anchor="_Toc32874253" w:history="1">
            <w:r w:rsidRPr="007951A5">
              <w:rPr>
                <w:rStyle w:val="Hyperlink"/>
                <w:noProof/>
              </w:rPr>
              <w:t>Banks</w:t>
            </w:r>
            <w:r>
              <w:rPr>
                <w:noProof/>
                <w:webHidden/>
              </w:rPr>
              <w:tab/>
            </w:r>
            <w:r>
              <w:rPr>
                <w:noProof/>
                <w:webHidden/>
              </w:rPr>
              <w:fldChar w:fldCharType="begin"/>
            </w:r>
            <w:r>
              <w:rPr>
                <w:noProof/>
                <w:webHidden/>
              </w:rPr>
              <w:instrText xml:space="preserve"> PAGEREF _Toc32874253 \h </w:instrText>
            </w:r>
            <w:r>
              <w:rPr>
                <w:noProof/>
                <w:webHidden/>
              </w:rPr>
            </w:r>
            <w:r>
              <w:rPr>
                <w:noProof/>
                <w:webHidden/>
              </w:rPr>
              <w:fldChar w:fldCharType="separate"/>
            </w:r>
            <w:r>
              <w:rPr>
                <w:noProof/>
                <w:webHidden/>
              </w:rPr>
              <w:t>18</w:t>
            </w:r>
            <w:r>
              <w:rPr>
                <w:noProof/>
                <w:webHidden/>
              </w:rPr>
              <w:fldChar w:fldCharType="end"/>
            </w:r>
          </w:hyperlink>
        </w:p>
        <w:p w:rsidR="0059613D" w:rsidRDefault="0059613D">
          <w:pPr>
            <w:pStyle w:val="TOC2"/>
            <w:tabs>
              <w:tab w:val="right" w:leader="dot" w:pos="9350"/>
            </w:tabs>
            <w:rPr>
              <w:rFonts w:eastAsiaTheme="minorEastAsia"/>
              <w:noProof/>
            </w:rPr>
          </w:pPr>
          <w:hyperlink w:anchor="_Toc32874254" w:history="1">
            <w:r w:rsidRPr="007951A5">
              <w:rPr>
                <w:rStyle w:val="Hyperlink"/>
                <w:noProof/>
              </w:rPr>
              <w:t>Mobile Payment Systems</w:t>
            </w:r>
            <w:r>
              <w:rPr>
                <w:noProof/>
                <w:webHidden/>
              </w:rPr>
              <w:tab/>
            </w:r>
            <w:r>
              <w:rPr>
                <w:noProof/>
                <w:webHidden/>
              </w:rPr>
              <w:fldChar w:fldCharType="begin"/>
            </w:r>
            <w:r>
              <w:rPr>
                <w:noProof/>
                <w:webHidden/>
              </w:rPr>
              <w:instrText xml:space="preserve"> PAGEREF _Toc32874254 \h </w:instrText>
            </w:r>
            <w:r>
              <w:rPr>
                <w:noProof/>
                <w:webHidden/>
              </w:rPr>
            </w:r>
            <w:r>
              <w:rPr>
                <w:noProof/>
                <w:webHidden/>
              </w:rPr>
              <w:fldChar w:fldCharType="separate"/>
            </w:r>
            <w:r>
              <w:rPr>
                <w:noProof/>
                <w:webHidden/>
              </w:rPr>
              <w:t>19</w:t>
            </w:r>
            <w:r>
              <w:rPr>
                <w:noProof/>
                <w:webHidden/>
              </w:rPr>
              <w:fldChar w:fldCharType="end"/>
            </w:r>
          </w:hyperlink>
        </w:p>
        <w:p w:rsidR="0059613D" w:rsidRDefault="0059613D">
          <w:pPr>
            <w:pStyle w:val="TOC2"/>
            <w:tabs>
              <w:tab w:val="right" w:leader="dot" w:pos="9350"/>
            </w:tabs>
            <w:rPr>
              <w:rFonts w:eastAsiaTheme="minorEastAsia"/>
              <w:noProof/>
            </w:rPr>
          </w:pPr>
          <w:hyperlink w:anchor="_Toc32874255" w:history="1">
            <w:r w:rsidRPr="007951A5">
              <w:rPr>
                <w:rStyle w:val="Hyperlink"/>
                <w:noProof/>
              </w:rPr>
              <w:t>Securities Dealers</w:t>
            </w:r>
            <w:r>
              <w:rPr>
                <w:noProof/>
                <w:webHidden/>
              </w:rPr>
              <w:tab/>
            </w:r>
            <w:r>
              <w:rPr>
                <w:noProof/>
                <w:webHidden/>
              </w:rPr>
              <w:fldChar w:fldCharType="begin"/>
            </w:r>
            <w:r>
              <w:rPr>
                <w:noProof/>
                <w:webHidden/>
              </w:rPr>
              <w:instrText xml:space="preserve"> PAGEREF _Toc32874255 \h </w:instrText>
            </w:r>
            <w:r>
              <w:rPr>
                <w:noProof/>
                <w:webHidden/>
              </w:rPr>
            </w:r>
            <w:r>
              <w:rPr>
                <w:noProof/>
                <w:webHidden/>
              </w:rPr>
              <w:fldChar w:fldCharType="separate"/>
            </w:r>
            <w:r>
              <w:rPr>
                <w:noProof/>
                <w:webHidden/>
              </w:rPr>
              <w:t>20</w:t>
            </w:r>
            <w:r>
              <w:rPr>
                <w:noProof/>
                <w:webHidden/>
              </w:rPr>
              <w:fldChar w:fldCharType="end"/>
            </w:r>
          </w:hyperlink>
        </w:p>
        <w:p w:rsidR="0059613D" w:rsidRDefault="0059613D">
          <w:pPr>
            <w:pStyle w:val="TOC2"/>
            <w:tabs>
              <w:tab w:val="right" w:leader="dot" w:pos="9350"/>
            </w:tabs>
            <w:rPr>
              <w:rFonts w:eastAsiaTheme="minorEastAsia"/>
              <w:noProof/>
            </w:rPr>
          </w:pPr>
          <w:hyperlink w:anchor="_Toc32874256" w:history="1">
            <w:r w:rsidRPr="007951A5">
              <w:rPr>
                <w:rStyle w:val="Hyperlink"/>
                <w:noProof/>
              </w:rPr>
              <w:t>Remittance Service Providers</w:t>
            </w:r>
            <w:r>
              <w:rPr>
                <w:noProof/>
                <w:webHidden/>
              </w:rPr>
              <w:tab/>
            </w:r>
            <w:r>
              <w:rPr>
                <w:noProof/>
                <w:webHidden/>
              </w:rPr>
              <w:fldChar w:fldCharType="begin"/>
            </w:r>
            <w:r>
              <w:rPr>
                <w:noProof/>
                <w:webHidden/>
              </w:rPr>
              <w:instrText xml:space="preserve"> PAGEREF _Toc32874256 \h </w:instrText>
            </w:r>
            <w:r>
              <w:rPr>
                <w:noProof/>
                <w:webHidden/>
              </w:rPr>
            </w:r>
            <w:r>
              <w:rPr>
                <w:noProof/>
                <w:webHidden/>
              </w:rPr>
              <w:fldChar w:fldCharType="separate"/>
            </w:r>
            <w:r>
              <w:rPr>
                <w:noProof/>
                <w:webHidden/>
              </w:rPr>
              <w:t>21</w:t>
            </w:r>
            <w:r>
              <w:rPr>
                <w:noProof/>
                <w:webHidden/>
              </w:rPr>
              <w:fldChar w:fldCharType="end"/>
            </w:r>
          </w:hyperlink>
        </w:p>
        <w:p w:rsidR="0059613D" w:rsidRDefault="0059613D">
          <w:pPr>
            <w:pStyle w:val="TOC2"/>
            <w:tabs>
              <w:tab w:val="right" w:leader="dot" w:pos="9350"/>
            </w:tabs>
            <w:rPr>
              <w:rFonts w:eastAsiaTheme="minorEastAsia"/>
              <w:noProof/>
            </w:rPr>
          </w:pPr>
          <w:hyperlink w:anchor="_Toc32874257" w:history="1">
            <w:r w:rsidRPr="007951A5">
              <w:rPr>
                <w:rStyle w:val="Hyperlink"/>
                <w:noProof/>
              </w:rPr>
              <w:t>Taxes</w:t>
            </w:r>
            <w:r>
              <w:rPr>
                <w:noProof/>
                <w:webHidden/>
              </w:rPr>
              <w:tab/>
            </w:r>
            <w:r>
              <w:rPr>
                <w:noProof/>
                <w:webHidden/>
              </w:rPr>
              <w:fldChar w:fldCharType="begin"/>
            </w:r>
            <w:r>
              <w:rPr>
                <w:noProof/>
                <w:webHidden/>
              </w:rPr>
              <w:instrText xml:space="preserve"> PAGEREF _Toc32874257 \h </w:instrText>
            </w:r>
            <w:r>
              <w:rPr>
                <w:noProof/>
                <w:webHidden/>
              </w:rPr>
            </w:r>
            <w:r>
              <w:rPr>
                <w:noProof/>
                <w:webHidden/>
              </w:rPr>
              <w:fldChar w:fldCharType="separate"/>
            </w:r>
            <w:r>
              <w:rPr>
                <w:noProof/>
                <w:webHidden/>
              </w:rPr>
              <w:t>23</w:t>
            </w:r>
            <w:r>
              <w:rPr>
                <w:noProof/>
                <w:webHidden/>
              </w:rPr>
              <w:fldChar w:fldCharType="end"/>
            </w:r>
          </w:hyperlink>
        </w:p>
        <w:p w:rsidR="0059613D" w:rsidRDefault="0059613D">
          <w:pPr>
            <w:pStyle w:val="TOC3"/>
            <w:tabs>
              <w:tab w:val="right" w:leader="dot" w:pos="9350"/>
            </w:tabs>
            <w:rPr>
              <w:rFonts w:eastAsiaTheme="minorEastAsia"/>
              <w:noProof/>
            </w:rPr>
          </w:pPr>
          <w:hyperlink w:anchor="_Toc32874258" w:history="1">
            <w:r w:rsidRPr="007951A5">
              <w:rPr>
                <w:rStyle w:val="Hyperlink"/>
                <w:noProof/>
              </w:rPr>
              <w:t>Withholding Tax Table</w:t>
            </w:r>
            <w:r>
              <w:rPr>
                <w:noProof/>
                <w:webHidden/>
              </w:rPr>
              <w:tab/>
            </w:r>
            <w:r>
              <w:rPr>
                <w:noProof/>
                <w:webHidden/>
              </w:rPr>
              <w:fldChar w:fldCharType="begin"/>
            </w:r>
            <w:r>
              <w:rPr>
                <w:noProof/>
                <w:webHidden/>
              </w:rPr>
              <w:instrText xml:space="preserve"> PAGEREF _Toc32874258 \h </w:instrText>
            </w:r>
            <w:r>
              <w:rPr>
                <w:noProof/>
                <w:webHidden/>
              </w:rPr>
            </w:r>
            <w:r>
              <w:rPr>
                <w:noProof/>
                <w:webHidden/>
              </w:rPr>
              <w:fldChar w:fldCharType="separate"/>
            </w:r>
            <w:r>
              <w:rPr>
                <w:noProof/>
                <w:webHidden/>
              </w:rPr>
              <w:t>23</w:t>
            </w:r>
            <w:r>
              <w:rPr>
                <w:noProof/>
                <w:webHidden/>
              </w:rPr>
              <w:fldChar w:fldCharType="end"/>
            </w:r>
          </w:hyperlink>
        </w:p>
        <w:p w:rsidR="0059613D" w:rsidRDefault="0059613D">
          <w:pPr>
            <w:pStyle w:val="TOC3"/>
            <w:tabs>
              <w:tab w:val="right" w:leader="dot" w:pos="9350"/>
            </w:tabs>
            <w:rPr>
              <w:rFonts w:eastAsiaTheme="minorEastAsia"/>
              <w:noProof/>
            </w:rPr>
          </w:pPr>
          <w:hyperlink w:anchor="_Toc32874259" w:history="1">
            <w:r w:rsidRPr="007951A5">
              <w:rPr>
                <w:rStyle w:val="Hyperlink"/>
                <w:noProof/>
              </w:rPr>
              <w:t>How to Apply for a KRA PIN</w:t>
            </w:r>
            <w:r>
              <w:rPr>
                <w:noProof/>
                <w:webHidden/>
              </w:rPr>
              <w:tab/>
            </w:r>
            <w:r>
              <w:rPr>
                <w:noProof/>
                <w:webHidden/>
              </w:rPr>
              <w:fldChar w:fldCharType="begin"/>
            </w:r>
            <w:r>
              <w:rPr>
                <w:noProof/>
                <w:webHidden/>
              </w:rPr>
              <w:instrText xml:space="preserve"> PAGEREF _Toc32874259 \h </w:instrText>
            </w:r>
            <w:r>
              <w:rPr>
                <w:noProof/>
                <w:webHidden/>
              </w:rPr>
            </w:r>
            <w:r>
              <w:rPr>
                <w:noProof/>
                <w:webHidden/>
              </w:rPr>
              <w:fldChar w:fldCharType="separate"/>
            </w:r>
            <w:r>
              <w:rPr>
                <w:noProof/>
                <w:webHidden/>
              </w:rPr>
              <w:t>24</w:t>
            </w:r>
            <w:r>
              <w:rPr>
                <w:noProof/>
                <w:webHidden/>
              </w:rPr>
              <w:fldChar w:fldCharType="end"/>
            </w:r>
          </w:hyperlink>
        </w:p>
        <w:p w:rsidR="0059613D" w:rsidRDefault="0059613D">
          <w:pPr>
            <w:pStyle w:val="TOC3"/>
            <w:tabs>
              <w:tab w:val="right" w:leader="dot" w:pos="9350"/>
            </w:tabs>
            <w:rPr>
              <w:rFonts w:eastAsiaTheme="minorEastAsia"/>
              <w:noProof/>
            </w:rPr>
          </w:pPr>
          <w:hyperlink w:anchor="_Toc32874260" w:history="1">
            <w:r w:rsidRPr="007951A5">
              <w:rPr>
                <w:rStyle w:val="Hyperlink"/>
                <w:noProof/>
              </w:rPr>
              <w:t>How to File Taxes as a Non-Resident Citizen</w:t>
            </w:r>
            <w:r>
              <w:rPr>
                <w:noProof/>
                <w:webHidden/>
              </w:rPr>
              <w:tab/>
            </w:r>
            <w:r>
              <w:rPr>
                <w:noProof/>
                <w:webHidden/>
              </w:rPr>
              <w:fldChar w:fldCharType="begin"/>
            </w:r>
            <w:r>
              <w:rPr>
                <w:noProof/>
                <w:webHidden/>
              </w:rPr>
              <w:instrText xml:space="preserve"> PAGEREF _Toc32874260 \h </w:instrText>
            </w:r>
            <w:r>
              <w:rPr>
                <w:noProof/>
                <w:webHidden/>
              </w:rPr>
            </w:r>
            <w:r>
              <w:rPr>
                <w:noProof/>
                <w:webHidden/>
              </w:rPr>
              <w:fldChar w:fldCharType="separate"/>
            </w:r>
            <w:r>
              <w:rPr>
                <w:noProof/>
                <w:webHidden/>
              </w:rPr>
              <w:t>24</w:t>
            </w:r>
            <w:r>
              <w:rPr>
                <w:noProof/>
                <w:webHidden/>
              </w:rPr>
              <w:fldChar w:fldCharType="end"/>
            </w:r>
          </w:hyperlink>
        </w:p>
        <w:p w:rsidR="0059613D" w:rsidRDefault="0059613D">
          <w:pPr>
            <w:pStyle w:val="TOC2"/>
            <w:tabs>
              <w:tab w:val="right" w:leader="dot" w:pos="9350"/>
            </w:tabs>
            <w:rPr>
              <w:rFonts w:eastAsiaTheme="minorEastAsia"/>
              <w:noProof/>
            </w:rPr>
          </w:pPr>
          <w:hyperlink w:anchor="_Toc32874261" w:history="1">
            <w:r w:rsidRPr="007951A5">
              <w:rPr>
                <w:rStyle w:val="Hyperlink"/>
                <w:noProof/>
              </w:rPr>
              <w:t>Real Estate</w:t>
            </w:r>
            <w:r>
              <w:rPr>
                <w:noProof/>
                <w:webHidden/>
              </w:rPr>
              <w:tab/>
            </w:r>
            <w:r>
              <w:rPr>
                <w:noProof/>
                <w:webHidden/>
              </w:rPr>
              <w:fldChar w:fldCharType="begin"/>
            </w:r>
            <w:r>
              <w:rPr>
                <w:noProof/>
                <w:webHidden/>
              </w:rPr>
              <w:instrText xml:space="preserve"> PAGEREF _Toc32874261 \h </w:instrText>
            </w:r>
            <w:r>
              <w:rPr>
                <w:noProof/>
                <w:webHidden/>
              </w:rPr>
            </w:r>
            <w:r>
              <w:rPr>
                <w:noProof/>
                <w:webHidden/>
              </w:rPr>
              <w:fldChar w:fldCharType="separate"/>
            </w:r>
            <w:r>
              <w:rPr>
                <w:noProof/>
                <w:webHidden/>
              </w:rPr>
              <w:t>26</w:t>
            </w:r>
            <w:r>
              <w:rPr>
                <w:noProof/>
                <w:webHidden/>
              </w:rPr>
              <w:fldChar w:fldCharType="end"/>
            </w:r>
          </w:hyperlink>
        </w:p>
        <w:p w:rsidR="0059613D" w:rsidRDefault="0059613D">
          <w:pPr>
            <w:pStyle w:val="TOC3"/>
            <w:tabs>
              <w:tab w:val="right" w:leader="dot" w:pos="9350"/>
            </w:tabs>
            <w:rPr>
              <w:rFonts w:eastAsiaTheme="minorEastAsia"/>
              <w:noProof/>
            </w:rPr>
          </w:pPr>
          <w:hyperlink w:anchor="_Toc32874262" w:history="1">
            <w:r w:rsidRPr="007951A5">
              <w:rPr>
                <w:rStyle w:val="Hyperlink"/>
                <w:noProof/>
              </w:rPr>
              <w:t>Real Estate Firms</w:t>
            </w:r>
            <w:r>
              <w:rPr>
                <w:noProof/>
                <w:webHidden/>
              </w:rPr>
              <w:tab/>
            </w:r>
            <w:r>
              <w:rPr>
                <w:noProof/>
                <w:webHidden/>
              </w:rPr>
              <w:fldChar w:fldCharType="begin"/>
            </w:r>
            <w:r>
              <w:rPr>
                <w:noProof/>
                <w:webHidden/>
              </w:rPr>
              <w:instrText xml:space="preserve"> PAGEREF _Toc32874262 \h </w:instrText>
            </w:r>
            <w:r>
              <w:rPr>
                <w:noProof/>
                <w:webHidden/>
              </w:rPr>
            </w:r>
            <w:r>
              <w:rPr>
                <w:noProof/>
                <w:webHidden/>
              </w:rPr>
              <w:fldChar w:fldCharType="separate"/>
            </w:r>
            <w:r>
              <w:rPr>
                <w:noProof/>
                <w:webHidden/>
              </w:rPr>
              <w:t>26</w:t>
            </w:r>
            <w:r>
              <w:rPr>
                <w:noProof/>
                <w:webHidden/>
              </w:rPr>
              <w:fldChar w:fldCharType="end"/>
            </w:r>
          </w:hyperlink>
        </w:p>
        <w:p w:rsidR="0059613D" w:rsidRDefault="0059613D">
          <w:pPr>
            <w:pStyle w:val="TOC1"/>
            <w:tabs>
              <w:tab w:val="right" w:leader="dot" w:pos="9350"/>
            </w:tabs>
            <w:rPr>
              <w:rFonts w:eastAsiaTheme="minorEastAsia"/>
              <w:noProof/>
            </w:rPr>
          </w:pPr>
          <w:hyperlink w:anchor="_Toc32874263" w:history="1">
            <w:r w:rsidRPr="007951A5">
              <w:rPr>
                <w:rStyle w:val="Hyperlink"/>
                <w:noProof/>
              </w:rPr>
              <w:t>Government of Kenya Roles and Responsibilities for the Diaspora</w:t>
            </w:r>
            <w:r>
              <w:rPr>
                <w:noProof/>
                <w:webHidden/>
              </w:rPr>
              <w:tab/>
            </w:r>
            <w:r>
              <w:rPr>
                <w:noProof/>
                <w:webHidden/>
              </w:rPr>
              <w:fldChar w:fldCharType="begin"/>
            </w:r>
            <w:r>
              <w:rPr>
                <w:noProof/>
                <w:webHidden/>
              </w:rPr>
              <w:instrText xml:space="preserve"> PAGEREF _Toc32874263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2"/>
            <w:tabs>
              <w:tab w:val="right" w:leader="dot" w:pos="9350"/>
            </w:tabs>
            <w:rPr>
              <w:rFonts w:eastAsiaTheme="minorEastAsia"/>
              <w:noProof/>
            </w:rPr>
          </w:pPr>
          <w:hyperlink w:anchor="_Toc32874264" w:history="1">
            <w:r w:rsidRPr="007951A5">
              <w:rPr>
                <w:rStyle w:val="Hyperlink"/>
                <w:noProof/>
              </w:rPr>
              <w:t>Ministry of Foreign Affairs and International Trade</w:t>
            </w:r>
            <w:r>
              <w:rPr>
                <w:noProof/>
                <w:webHidden/>
              </w:rPr>
              <w:tab/>
            </w:r>
            <w:r>
              <w:rPr>
                <w:noProof/>
                <w:webHidden/>
              </w:rPr>
              <w:fldChar w:fldCharType="begin"/>
            </w:r>
            <w:r>
              <w:rPr>
                <w:noProof/>
                <w:webHidden/>
              </w:rPr>
              <w:instrText xml:space="preserve"> PAGEREF _Toc32874264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2"/>
            <w:tabs>
              <w:tab w:val="right" w:leader="dot" w:pos="9350"/>
            </w:tabs>
            <w:rPr>
              <w:rFonts w:eastAsiaTheme="minorEastAsia"/>
              <w:noProof/>
            </w:rPr>
          </w:pPr>
          <w:hyperlink w:anchor="_Toc32874265" w:history="1">
            <w:r w:rsidRPr="007951A5">
              <w:rPr>
                <w:rStyle w:val="Hyperlink"/>
                <w:noProof/>
              </w:rPr>
              <w:t>Ministry of Interior and National Government Coordination</w:t>
            </w:r>
            <w:r>
              <w:rPr>
                <w:noProof/>
                <w:webHidden/>
              </w:rPr>
              <w:tab/>
            </w:r>
            <w:r>
              <w:rPr>
                <w:noProof/>
                <w:webHidden/>
              </w:rPr>
              <w:fldChar w:fldCharType="begin"/>
            </w:r>
            <w:r>
              <w:rPr>
                <w:noProof/>
                <w:webHidden/>
              </w:rPr>
              <w:instrText xml:space="preserve"> PAGEREF _Toc32874265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3"/>
            <w:tabs>
              <w:tab w:val="right" w:leader="dot" w:pos="9350"/>
            </w:tabs>
            <w:rPr>
              <w:rFonts w:eastAsiaTheme="minorEastAsia"/>
              <w:noProof/>
            </w:rPr>
          </w:pPr>
          <w:hyperlink w:anchor="_Toc32874266" w:history="1">
            <w:r w:rsidRPr="007951A5">
              <w:rPr>
                <w:rStyle w:val="Hyperlink"/>
                <w:noProof/>
              </w:rPr>
              <w:t>National Registration Bureau (NRB)</w:t>
            </w:r>
            <w:r>
              <w:rPr>
                <w:noProof/>
                <w:webHidden/>
              </w:rPr>
              <w:tab/>
            </w:r>
            <w:r>
              <w:rPr>
                <w:noProof/>
                <w:webHidden/>
              </w:rPr>
              <w:fldChar w:fldCharType="begin"/>
            </w:r>
            <w:r>
              <w:rPr>
                <w:noProof/>
                <w:webHidden/>
              </w:rPr>
              <w:instrText xml:space="preserve"> PAGEREF _Toc32874266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3"/>
            <w:tabs>
              <w:tab w:val="right" w:leader="dot" w:pos="9350"/>
            </w:tabs>
            <w:rPr>
              <w:rFonts w:eastAsiaTheme="minorEastAsia"/>
              <w:noProof/>
            </w:rPr>
          </w:pPr>
          <w:hyperlink w:anchor="_Toc32874267" w:history="1">
            <w:r w:rsidRPr="007951A5">
              <w:rPr>
                <w:rStyle w:val="Hyperlink"/>
                <w:noProof/>
              </w:rPr>
              <w:t>Civil Registration Department (CRD)</w:t>
            </w:r>
            <w:r>
              <w:rPr>
                <w:noProof/>
                <w:webHidden/>
              </w:rPr>
              <w:tab/>
            </w:r>
            <w:r>
              <w:rPr>
                <w:noProof/>
                <w:webHidden/>
              </w:rPr>
              <w:fldChar w:fldCharType="begin"/>
            </w:r>
            <w:r>
              <w:rPr>
                <w:noProof/>
                <w:webHidden/>
              </w:rPr>
              <w:instrText xml:space="preserve"> PAGEREF _Toc32874267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3"/>
            <w:tabs>
              <w:tab w:val="right" w:leader="dot" w:pos="9350"/>
            </w:tabs>
            <w:rPr>
              <w:rFonts w:eastAsiaTheme="minorEastAsia"/>
              <w:noProof/>
            </w:rPr>
          </w:pPr>
          <w:hyperlink w:anchor="_Toc32874268" w:history="1">
            <w:r w:rsidRPr="007951A5">
              <w:rPr>
                <w:rStyle w:val="Hyperlink"/>
                <w:noProof/>
              </w:rPr>
              <w:t>Integrated Population Registration System Department (IPRS)</w:t>
            </w:r>
            <w:r>
              <w:rPr>
                <w:noProof/>
                <w:webHidden/>
              </w:rPr>
              <w:tab/>
            </w:r>
            <w:r>
              <w:rPr>
                <w:noProof/>
                <w:webHidden/>
              </w:rPr>
              <w:fldChar w:fldCharType="begin"/>
            </w:r>
            <w:r>
              <w:rPr>
                <w:noProof/>
                <w:webHidden/>
              </w:rPr>
              <w:instrText xml:space="preserve"> PAGEREF _Toc32874268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3"/>
            <w:tabs>
              <w:tab w:val="right" w:leader="dot" w:pos="9350"/>
            </w:tabs>
            <w:rPr>
              <w:rFonts w:eastAsiaTheme="minorEastAsia"/>
              <w:noProof/>
            </w:rPr>
          </w:pPr>
          <w:hyperlink w:anchor="_Toc32874269" w:history="1">
            <w:r w:rsidRPr="007951A5">
              <w:rPr>
                <w:rStyle w:val="Hyperlink"/>
                <w:noProof/>
              </w:rPr>
              <w:t>Department of Refugees Affairs (DRA)</w:t>
            </w:r>
            <w:r>
              <w:rPr>
                <w:noProof/>
                <w:webHidden/>
              </w:rPr>
              <w:tab/>
            </w:r>
            <w:r>
              <w:rPr>
                <w:noProof/>
                <w:webHidden/>
              </w:rPr>
              <w:fldChar w:fldCharType="begin"/>
            </w:r>
            <w:r>
              <w:rPr>
                <w:noProof/>
                <w:webHidden/>
              </w:rPr>
              <w:instrText xml:space="preserve"> PAGEREF _Toc32874269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2"/>
            <w:tabs>
              <w:tab w:val="right" w:leader="dot" w:pos="9350"/>
            </w:tabs>
            <w:rPr>
              <w:rFonts w:eastAsiaTheme="minorEastAsia"/>
              <w:noProof/>
            </w:rPr>
          </w:pPr>
          <w:hyperlink w:anchor="_Toc32874270" w:history="1">
            <w:r w:rsidRPr="007951A5">
              <w:rPr>
                <w:rStyle w:val="Hyperlink"/>
                <w:noProof/>
              </w:rPr>
              <w:t>Ministry of Labor Social Security and Services</w:t>
            </w:r>
            <w:r>
              <w:rPr>
                <w:noProof/>
                <w:webHidden/>
              </w:rPr>
              <w:tab/>
            </w:r>
            <w:r>
              <w:rPr>
                <w:noProof/>
                <w:webHidden/>
              </w:rPr>
              <w:fldChar w:fldCharType="begin"/>
            </w:r>
            <w:r>
              <w:rPr>
                <w:noProof/>
                <w:webHidden/>
              </w:rPr>
              <w:instrText xml:space="preserve"> PAGEREF _Toc32874270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2"/>
            <w:tabs>
              <w:tab w:val="right" w:leader="dot" w:pos="9350"/>
            </w:tabs>
            <w:rPr>
              <w:rFonts w:eastAsiaTheme="minorEastAsia"/>
              <w:noProof/>
            </w:rPr>
          </w:pPr>
          <w:hyperlink w:anchor="_Toc32874271" w:history="1">
            <w:r w:rsidRPr="007951A5">
              <w:rPr>
                <w:rStyle w:val="Hyperlink"/>
                <w:noProof/>
              </w:rPr>
              <w:t>Ministry of Education</w:t>
            </w:r>
            <w:r>
              <w:rPr>
                <w:noProof/>
                <w:webHidden/>
              </w:rPr>
              <w:tab/>
            </w:r>
            <w:r>
              <w:rPr>
                <w:noProof/>
                <w:webHidden/>
              </w:rPr>
              <w:fldChar w:fldCharType="begin"/>
            </w:r>
            <w:r>
              <w:rPr>
                <w:noProof/>
                <w:webHidden/>
              </w:rPr>
              <w:instrText xml:space="preserve"> PAGEREF _Toc32874271 \h </w:instrText>
            </w:r>
            <w:r>
              <w:rPr>
                <w:noProof/>
                <w:webHidden/>
              </w:rPr>
            </w:r>
            <w:r>
              <w:rPr>
                <w:noProof/>
                <w:webHidden/>
              </w:rPr>
              <w:fldChar w:fldCharType="separate"/>
            </w:r>
            <w:r>
              <w:rPr>
                <w:noProof/>
                <w:webHidden/>
              </w:rPr>
              <w:t>27</w:t>
            </w:r>
            <w:r>
              <w:rPr>
                <w:noProof/>
                <w:webHidden/>
              </w:rPr>
              <w:fldChar w:fldCharType="end"/>
            </w:r>
          </w:hyperlink>
        </w:p>
        <w:p w:rsidR="0059613D" w:rsidRDefault="0059613D">
          <w:pPr>
            <w:pStyle w:val="TOC2"/>
            <w:tabs>
              <w:tab w:val="right" w:leader="dot" w:pos="9350"/>
            </w:tabs>
            <w:rPr>
              <w:rFonts w:eastAsiaTheme="minorEastAsia"/>
              <w:noProof/>
            </w:rPr>
          </w:pPr>
          <w:hyperlink w:anchor="_Toc32874272" w:history="1">
            <w:r w:rsidRPr="007951A5">
              <w:rPr>
                <w:rStyle w:val="Hyperlink"/>
                <w:noProof/>
              </w:rPr>
              <w:t>Ministry of Devolution and Planning</w:t>
            </w:r>
            <w:r>
              <w:rPr>
                <w:noProof/>
                <w:webHidden/>
              </w:rPr>
              <w:tab/>
            </w:r>
            <w:r>
              <w:rPr>
                <w:noProof/>
                <w:webHidden/>
              </w:rPr>
              <w:fldChar w:fldCharType="begin"/>
            </w:r>
            <w:r>
              <w:rPr>
                <w:noProof/>
                <w:webHidden/>
              </w:rPr>
              <w:instrText xml:space="preserve"> PAGEREF _Toc32874272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73" w:history="1">
            <w:r w:rsidRPr="007951A5">
              <w:rPr>
                <w:rStyle w:val="Hyperlink"/>
                <w:noProof/>
              </w:rPr>
              <w:t>Kenya National Bureau of Statistics</w:t>
            </w:r>
            <w:r>
              <w:rPr>
                <w:noProof/>
                <w:webHidden/>
              </w:rPr>
              <w:tab/>
            </w:r>
            <w:r>
              <w:rPr>
                <w:noProof/>
                <w:webHidden/>
              </w:rPr>
              <w:fldChar w:fldCharType="begin"/>
            </w:r>
            <w:r>
              <w:rPr>
                <w:noProof/>
                <w:webHidden/>
              </w:rPr>
              <w:instrText xml:space="preserve"> PAGEREF _Toc32874273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74" w:history="1">
            <w:r w:rsidRPr="007951A5">
              <w:rPr>
                <w:rStyle w:val="Hyperlink"/>
                <w:noProof/>
              </w:rPr>
              <w:t>National Treasury</w:t>
            </w:r>
            <w:r>
              <w:rPr>
                <w:noProof/>
                <w:webHidden/>
              </w:rPr>
              <w:tab/>
            </w:r>
            <w:r>
              <w:rPr>
                <w:noProof/>
                <w:webHidden/>
              </w:rPr>
              <w:fldChar w:fldCharType="begin"/>
            </w:r>
            <w:r>
              <w:rPr>
                <w:noProof/>
                <w:webHidden/>
              </w:rPr>
              <w:instrText xml:space="preserve"> PAGEREF _Toc32874274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75" w:history="1">
            <w:r w:rsidRPr="007951A5">
              <w:rPr>
                <w:rStyle w:val="Hyperlink"/>
                <w:noProof/>
              </w:rPr>
              <w:t>Ministry of Information and Communication Technology</w:t>
            </w:r>
            <w:r>
              <w:rPr>
                <w:noProof/>
                <w:webHidden/>
              </w:rPr>
              <w:tab/>
            </w:r>
            <w:r>
              <w:rPr>
                <w:noProof/>
                <w:webHidden/>
              </w:rPr>
              <w:fldChar w:fldCharType="begin"/>
            </w:r>
            <w:r>
              <w:rPr>
                <w:noProof/>
                <w:webHidden/>
              </w:rPr>
              <w:instrText xml:space="preserve"> PAGEREF _Toc32874275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76" w:history="1">
            <w:r w:rsidRPr="007951A5">
              <w:rPr>
                <w:rStyle w:val="Hyperlink"/>
                <w:noProof/>
              </w:rPr>
              <w:t>Ministry of East African Affairs, Commerce, and Tourism</w:t>
            </w:r>
            <w:r>
              <w:rPr>
                <w:noProof/>
                <w:webHidden/>
              </w:rPr>
              <w:tab/>
            </w:r>
            <w:r>
              <w:rPr>
                <w:noProof/>
                <w:webHidden/>
              </w:rPr>
              <w:fldChar w:fldCharType="begin"/>
            </w:r>
            <w:r>
              <w:rPr>
                <w:noProof/>
                <w:webHidden/>
              </w:rPr>
              <w:instrText xml:space="preserve"> PAGEREF _Toc32874276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3"/>
            <w:tabs>
              <w:tab w:val="right" w:leader="dot" w:pos="9350"/>
            </w:tabs>
            <w:rPr>
              <w:rFonts w:eastAsiaTheme="minorEastAsia"/>
              <w:noProof/>
            </w:rPr>
          </w:pPr>
          <w:hyperlink w:anchor="_Toc32874277" w:history="1">
            <w:r w:rsidRPr="007951A5">
              <w:rPr>
                <w:rStyle w:val="Hyperlink"/>
                <w:noProof/>
              </w:rPr>
              <w:t>Tourism Regulatory Authority</w:t>
            </w:r>
            <w:r>
              <w:rPr>
                <w:noProof/>
                <w:webHidden/>
              </w:rPr>
              <w:tab/>
            </w:r>
            <w:r>
              <w:rPr>
                <w:noProof/>
                <w:webHidden/>
              </w:rPr>
              <w:fldChar w:fldCharType="begin"/>
            </w:r>
            <w:r>
              <w:rPr>
                <w:noProof/>
                <w:webHidden/>
              </w:rPr>
              <w:instrText xml:space="preserve"> PAGEREF _Toc32874277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3"/>
            <w:tabs>
              <w:tab w:val="right" w:leader="dot" w:pos="9350"/>
            </w:tabs>
            <w:rPr>
              <w:rFonts w:eastAsiaTheme="minorEastAsia"/>
              <w:noProof/>
            </w:rPr>
          </w:pPr>
          <w:hyperlink w:anchor="_Toc32874278" w:history="1">
            <w:r w:rsidRPr="007951A5">
              <w:rPr>
                <w:rStyle w:val="Hyperlink"/>
                <w:noProof/>
              </w:rPr>
              <w:t>Kenya Tourism Board</w:t>
            </w:r>
            <w:r>
              <w:rPr>
                <w:noProof/>
                <w:webHidden/>
              </w:rPr>
              <w:tab/>
            </w:r>
            <w:r>
              <w:rPr>
                <w:noProof/>
                <w:webHidden/>
              </w:rPr>
              <w:fldChar w:fldCharType="begin"/>
            </w:r>
            <w:r>
              <w:rPr>
                <w:noProof/>
                <w:webHidden/>
              </w:rPr>
              <w:instrText xml:space="preserve"> PAGEREF _Toc32874278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79" w:history="1">
            <w:r w:rsidRPr="007951A5">
              <w:rPr>
                <w:rStyle w:val="Hyperlink"/>
                <w:noProof/>
              </w:rPr>
              <w:t>Ministry of Health</w:t>
            </w:r>
            <w:r>
              <w:rPr>
                <w:noProof/>
                <w:webHidden/>
              </w:rPr>
              <w:tab/>
            </w:r>
            <w:r>
              <w:rPr>
                <w:noProof/>
                <w:webHidden/>
              </w:rPr>
              <w:fldChar w:fldCharType="begin"/>
            </w:r>
            <w:r>
              <w:rPr>
                <w:noProof/>
                <w:webHidden/>
              </w:rPr>
              <w:instrText xml:space="preserve"> PAGEREF _Toc32874279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80" w:history="1">
            <w:r w:rsidRPr="007951A5">
              <w:rPr>
                <w:rStyle w:val="Hyperlink"/>
                <w:noProof/>
              </w:rPr>
              <w:t>Independent Electoral and Boundaries Commission (IEBC)</w:t>
            </w:r>
            <w:r>
              <w:rPr>
                <w:noProof/>
                <w:webHidden/>
              </w:rPr>
              <w:tab/>
            </w:r>
            <w:r>
              <w:rPr>
                <w:noProof/>
                <w:webHidden/>
              </w:rPr>
              <w:fldChar w:fldCharType="begin"/>
            </w:r>
            <w:r>
              <w:rPr>
                <w:noProof/>
                <w:webHidden/>
              </w:rPr>
              <w:instrText xml:space="preserve"> PAGEREF _Toc32874280 \h </w:instrText>
            </w:r>
            <w:r>
              <w:rPr>
                <w:noProof/>
                <w:webHidden/>
              </w:rPr>
            </w:r>
            <w:r>
              <w:rPr>
                <w:noProof/>
                <w:webHidden/>
              </w:rPr>
              <w:fldChar w:fldCharType="separate"/>
            </w:r>
            <w:r>
              <w:rPr>
                <w:noProof/>
                <w:webHidden/>
              </w:rPr>
              <w:t>28</w:t>
            </w:r>
            <w:r>
              <w:rPr>
                <w:noProof/>
                <w:webHidden/>
              </w:rPr>
              <w:fldChar w:fldCharType="end"/>
            </w:r>
          </w:hyperlink>
        </w:p>
        <w:p w:rsidR="0059613D" w:rsidRDefault="0059613D">
          <w:pPr>
            <w:pStyle w:val="TOC2"/>
            <w:tabs>
              <w:tab w:val="right" w:leader="dot" w:pos="9350"/>
            </w:tabs>
            <w:rPr>
              <w:rFonts w:eastAsiaTheme="minorEastAsia"/>
              <w:noProof/>
            </w:rPr>
          </w:pPr>
          <w:hyperlink w:anchor="_Toc32874281" w:history="1">
            <w:r w:rsidRPr="007951A5">
              <w:rPr>
                <w:rStyle w:val="Hyperlink"/>
                <w:noProof/>
              </w:rPr>
              <w:t>Ministry of Sports, Culture and the Arts</w:t>
            </w:r>
            <w:r>
              <w:rPr>
                <w:noProof/>
                <w:webHidden/>
              </w:rPr>
              <w:tab/>
            </w:r>
            <w:r>
              <w:rPr>
                <w:noProof/>
                <w:webHidden/>
              </w:rPr>
              <w:fldChar w:fldCharType="begin"/>
            </w:r>
            <w:r>
              <w:rPr>
                <w:noProof/>
                <w:webHidden/>
              </w:rPr>
              <w:instrText xml:space="preserve"> PAGEREF _Toc32874281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2"/>
            <w:tabs>
              <w:tab w:val="right" w:leader="dot" w:pos="9350"/>
            </w:tabs>
            <w:rPr>
              <w:rFonts w:eastAsiaTheme="minorEastAsia"/>
              <w:noProof/>
            </w:rPr>
          </w:pPr>
          <w:hyperlink w:anchor="_Toc32874282" w:history="1">
            <w:r w:rsidRPr="007951A5">
              <w:rPr>
                <w:rStyle w:val="Hyperlink"/>
                <w:noProof/>
              </w:rPr>
              <w:t>Kenya Institute for Public Policy Research and Analysis (KIPPRA)</w:t>
            </w:r>
            <w:r>
              <w:rPr>
                <w:noProof/>
                <w:webHidden/>
              </w:rPr>
              <w:tab/>
            </w:r>
            <w:r>
              <w:rPr>
                <w:noProof/>
                <w:webHidden/>
              </w:rPr>
              <w:fldChar w:fldCharType="begin"/>
            </w:r>
            <w:r>
              <w:rPr>
                <w:noProof/>
                <w:webHidden/>
              </w:rPr>
              <w:instrText xml:space="preserve"> PAGEREF _Toc32874282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2"/>
            <w:tabs>
              <w:tab w:val="right" w:leader="dot" w:pos="9350"/>
            </w:tabs>
            <w:rPr>
              <w:rFonts w:eastAsiaTheme="minorEastAsia"/>
              <w:noProof/>
            </w:rPr>
          </w:pPr>
          <w:hyperlink w:anchor="_Toc32874283" w:history="1">
            <w:r w:rsidRPr="007951A5">
              <w:rPr>
                <w:rStyle w:val="Hyperlink"/>
                <w:noProof/>
              </w:rPr>
              <w:t>Retirement Benefits Authority</w:t>
            </w:r>
            <w:r>
              <w:rPr>
                <w:noProof/>
                <w:webHidden/>
              </w:rPr>
              <w:tab/>
            </w:r>
            <w:r>
              <w:rPr>
                <w:noProof/>
                <w:webHidden/>
              </w:rPr>
              <w:fldChar w:fldCharType="begin"/>
            </w:r>
            <w:r>
              <w:rPr>
                <w:noProof/>
                <w:webHidden/>
              </w:rPr>
              <w:instrText xml:space="preserve"> PAGEREF _Toc32874283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2"/>
            <w:tabs>
              <w:tab w:val="right" w:leader="dot" w:pos="9350"/>
            </w:tabs>
            <w:rPr>
              <w:rFonts w:eastAsiaTheme="minorEastAsia"/>
              <w:noProof/>
            </w:rPr>
          </w:pPr>
          <w:hyperlink w:anchor="_Toc32874284" w:history="1">
            <w:r w:rsidRPr="007951A5">
              <w:rPr>
                <w:rStyle w:val="Hyperlink"/>
                <w:noProof/>
              </w:rPr>
              <w:t>County Government</w:t>
            </w:r>
            <w:r>
              <w:rPr>
                <w:noProof/>
                <w:webHidden/>
              </w:rPr>
              <w:tab/>
            </w:r>
            <w:r>
              <w:rPr>
                <w:noProof/>
                <w:webHidden/>
              </w:rPr>
              <w:fldChar w:fldCharType="begin"/>
            </w:r>
            <w:r>
              <w:rPr>
                <w:noProof/>
                <w:webHidden/>
              </w:rPr>
              <w:instrText xml:space="preserve"> PAGEREF _Toc32874284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2"/>
            <w:tabs>
              <w:tab w:val="right" w:leader="dot" w:pos="9350"/>
            </w:tabs>
            <w:rPr>
              <w:rFonts w:eastAsiaTheme="minorEastAsia"/>
              <w:noProof/>
            </w:rPr>
          </w:pPr>
          <w:hyperlink w:anchor="_Toc32874285" w:history="1">
            <w:r w:rsidRPr="007951A5">
              <w:rPr>
                <w:rStyle w:val="Hyperlink"/>
                <w:noProof/>
              </w:rPr>
              <w:t>Association of Kenya Communities Abroad</w:t>
            </w:r>
            <w:r>
              <w:rPr>
                <w:noProof/>
                <w:webHidden/>
              </w:rPr>
              <w:tab/>
            </w:r>
            <w:r>
              <w:rPr>
                <w:noProof/>
                <w:webHidden/>
              </w:rPr>
              <w:fldChar w:fldCharType="begin"/>
            </w:r>
            <w:r>
              <w:rPr>
                <w:noProof/>
                <w:webHidden/>
              </w:rPr>
              <w:instrText xml:space="preserve"> PAGEREF _Toc32874285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2"/>
            <w:tabs>
              <w:tab w:val="right" w:leader="dot" w:pos="9350"/>
            </w:tabs>
            <w:rPr>
              <w:rFonts w:eastAsiaTheme="minorEastAsia"/>
              <w:noProof/>
            </w:rPr>
          </w:pPr>
          <w:hyperlink w:anchor="_Toc32874286" w:history="1">
            <w:r w:rsidRPr="007951A5">
              <w:rPr>
                <w:rStyle w:val="Hyperlink"/>
                <w:noProof/>
              </w:rPr>
              <w:t>Kenya Diaspora Associations</w:t>
            </w:r>
            <w:r>
              <w:rPr>
                <w:noProof/>
                <w:webHidden/>
              </w:rPr>
              <w:tab/>
            </w:r>
            <w:r>
              <w:rPr>
                <w:noProof/>
                <w:webHidden/>
              </w:rPr>
              <w:fldChar w:fldCharType="begin"/>
            </w:r>
            <w:r>
              <w:rPr>
                <w:noProof/>
                <w:webHidden/>
              </w:rPr>
              <w:instrText xml:space="preserve"> PAGEREF _Toc32874286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right" w:leader="dot" w:pos="9350"/>
            </w:tabs>
            <w:rPr>
              <w:rFonts w:eastAsiaTheme="minorEastAsia"/>
              <w:noProof/>
            </w:rPr>
          </w:pPr>
          <w:hyperlink w:anchor="_Toc32874287" w:history="1">
            <w:r w:rsidRPr="007951A5">
              <w:rPr>
                <w:rStyle w:val="Hyperlink"/>
                <w:noProof/>
              </w:rPr>
              <w:t>Kenya Diaspora Alliance (KDA)</w:t>
            </w:r>
            <w:r>
              <w:rPr>
                <w:noProof/>
                <w:webHidden/>
              </w:rPr>
              <w:tab/>
            </w:r>
            <w:r>
              <w:rPr>
                <w:noProof/>
                <w:webHidden/>
              </w:rPr>
              <w:fldChar w:fldCharType="begin"/>
            </w:r>
            <w:r>
              <w:rPr>
                <w:noProof/>
                <w:webHidden/>
              </w:rPr>
              <w:instrText xml:space="preserve"> PAGEREF _Toc32874287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right" w:leader="dot" w:pos="9350"/>
            </w:tabs>
            <w:rPr>
              <w:rFonts w:eastAsiaTheme="minorEastAsia"/>
              <w:noProof/>
            </w:rPr>
          </w:pPr>
          <w:hyperlink w:anchor="_Toc32874288" w:history="1">
            <w:r w:rsidRPr="007951A5">
              <w:rPr>
                <w:rStyle w:val="Hyperlink"/>
                <w:noProof/>
              </w:rPr>
              <w:t>Kenyan Community Abroad (KCA)</w:t>
            </w:r>
            <w:r>
              <w:rPr>
                <w:noProof/>
                <w:webHidden/>
              </w:rPr>
              <w:tab/>
            </w:r>
            <w:r>
              <w:rPr>
                <w:noProof/>
                <w:webHidden/>
              </w:rPr>
              <w:fldChar w:fldCharType="begin"/>
            </w:r>
            <w:r>
              <w:rPr>
                <w:noProof/>
                <w:webHidden/>
              </w:rPr>
              <w:instrText xml:space="preserve"> PAGEREF _Toc32874288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right" w:leader="dot" w:pos="9350"/>
            </w:tabs>
            <w:rPr>
              <w:rFonts w:eastAsiaTheme="minorEastAsia"/>
              <w:noProof/>
            </w:rPr>
          </w:pPr>
          <w:hyperlink w:anchor="_Toc32874289" w:history="1">
            <w:r w:rsidRPr="007951A5">
              <w:rPr>
                <w:rStyle w:val="Hyperlink"/>
                <w:noProof/>
              </w:rPr>
              <w:t>Kenyan Community in Ontario</w:t>
            </w:r>
            <w:r>
              <w:rPr>
                <w:noProof/>
                <w:webHidden/>
              </w:rPr>
              <w:tab/>
            </w:r>
            <w:r>
              <w:rPr>
                <w:noProof/>
                <w:webHidden/>
              </w:rPr>
              <w:fldChar w:fldCharType="begin"/>
            </w:r>
            <w:r>
              <w:rPr>
                <w:noProof/>
                <w:webHidden/>
              </w:rPr>
              <w:instrText xml:space="preserve"> PAGEREF _Toc32874289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left" w:pos="3123"/>
              <w:tab w:val="right" w:leader="dot" w:pos="9350"/>
            </w:tabs>
            <w:rPr>
              <w:rFonts w:eastAsiaTheme="minorEastAsia"/>
              <w:noProof/>
            </w:rPr>
          </w:pPr>
          <w:hyperlink w:anchor="_Toc32874290" w:history="1">
            <w:r w:rsidRPr="007951A5">
              <w:rPr>
                <w:rStyle w:val="Hyperlink"/>
                <w:noProof/>
              </w:rPr>
              <w:t>Kenya USA Diaspora SACCO</w:t>
            </w:r>
            <w:r>
              <w:rPr>
                <w:rFonts w:eastAsiaTheme="minorEastAsia"/>
                <w:noProof/>
              </w:rPr>
              <w:tab/>
            </w:r>
            <w:r w:rsidRPr="007951A5">
              <w:rPr>
                <w:rStyle w:val="Hyperlink"/>
                <w:noProof/>
              </w:rPr>
              <w:t xml:space="preserve"> www.kenyadiasporasacco.com</w:t>
            </w:r>
            <w:r>
              <w:rPr>
                <w:noProof/>
                <w:webHidden/>
              </w:rPr>
              <w:tab/>
            </w:r>
            <w:r>
              <w:rPr>
                <w:noProof/>
                <w:webHidden/>
              </w:rPr>
              <w:fldChar w:fldCharType="begin"/>
            </w:r>
            <w:r>
              <w:rPr>
                <w:noProof/>
                <w:webHidden/>
              </w:rPr>
              <w:instrText xml:space="preserve"> PAGEREF _Toc32874290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left" w:pos="3262"/>
              <w:tab w:val="right" w:leader="dot" w:pos="9350"/>
            </w:tabs>
            <w:rPr>
              <w:rFonts w:eastAsiaTheme="minorEastAsia"/>
              <w:noProof/>
            </w:rPr>
          </w:pPr>
          <w:hyperlink w:anchor="_Toc32874291" w:history="1">
            <w:r w:rsidRPr="007951A5">
              <w:rPr>
                <w:rStyle w:val="Hyperlink"/>
                <w:noProof/>
              </w:rPr>
              <w:t>Kenya Qatar Diaspora SACCO</w:t>
            </w:r>
            <w:r>
              <w:rPr>
                <w:rFonts w:eastAsiaTheme="minorEastAsia"/>
                <w:noProof/>
              </w:rPr>
              <w:tab/>
            </w:r>
            <w:r w:rsidRPr="007951A5">
              <w:rPr>
                <w:rStyle w:val="Hyperlink"/>
                <w:noProof/>
              </w:rPr>
              <w:t>www.kqdsacco.com</w:t>
            </w:r>
            <w:r>
              <w:rPr>
                <w:noProof/>
                <w:webHidden/>
              </w:rPr>
              <w:tab/>
            </w:r>
            <w:r>
              <w:rPr>
                <w:noProof/>
                <w:webHidden/>
              </w:rPr>
              <w:fldChar w:fldCharType="begin"/>
            </w:r>
            <w:r>
              <w:rPr>
                <w:noProof/>
                <w:webHidden/>
              </w:rPr>
              <w:instrText xml:space="preserve"> PAGEREF _Toc32874291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3"/>
            <w:tabs>
              <w:tab w:val="left" w:pos="3253"/>
              <w:tab w:val="right" w:leader="dot" w:pos="9350"/>
            </w:tabs>
            <w:rPr>
              <w:rFonts w:eastAsiaTheme="minorEastAsia"/>
              <w:noProof/>
            </w:rPr>
          </w:pPr>
          <w:hyperlink w:anchor="_Toc32874292" w:history="1">
            <w:r w:rsidRPr="007951A5">
              <w:rPr>
                <w:rStyle w:val="Hyperlink"/>
                <w:noProof/>
              </w:rPr>
              <w:t>Kenyans in Japan Association</w:t>
            </w:r>
            <w:r>
              <w:rPr>
                <w:rFonts w:eastAsiaTheme="minorEastAsia"/>
                <w:noProof/>
              </w:rPr>
              <w:tab/>
            </w:r>
            <w:r w:rsidRPr="007951A5">
              <w:rPr>
                <w:rStyle w:val="Hyperlink"/>
                <w:noProof/>
              </w:rPr>
              <w:t>www.kija.co.ke</w:t>
            </w:r>
            <w:r>
              <w:rPr>
                <w:noProof/>
                <w:webHidden/>
              </w:rPr>
              <w:tab/>
            </w:r>
            <w:r>
              <w:rPr>
                <w:noProof/>
                <w:webHidden/>
              </w:rPr>
              <w:fldChar w:fldCharType="begin"/>
            </w:r>
            <w:r>
              <w:rPr>
                <w:noProof/>
                <w:webHidden/>
              </w:rPr>
              <w:instrText xml:space="preserve"> PAGEREF _Toc32874292 \h </w:instrText>
            </w:r>
            <w:r>
              <w:rPr>
                <w:noProof/>
                <w:webHidden/>
              </w:rPr>
            </w:r>
            <w:r>
              <w:rPr>
                <w:noProof/>
                <w:webHidden/>
              </w:rPr>
              <w:fldChar w:fldCharType="separate"/>
            </w:r>
            <w:r>
              <w:rPr>
                <w:noProof/>
                <w:webHidden/>
              </w:rPr>
              <w:t>29</w:t>
            </w:r>
            <w:r>
              <w:rPr>
                <w:noProof/>
                <w:webHidden/>
              </w:rPr>
              <w:fldChar w:fldCharType="end"/>
            </w:r>
          </w:hyperlink>
        </w:p>
        <w:p w:rsidR="0059613D" w:rsidRDefault="0059613D">
          <w:pPr>
            <w:pStyle w:val="TOC1"/>
            <w:tabs>
              <w:tab w:val="right" w:leader="dot" w:pos="9350"/>
            </w:tabs>
            <w:rPr>
              <w:rFonts w:eastAsiaTheme="minorEastAsia"/>
              <w:noProof/>
            </w:rPr>
          </w:pPr>
          <w:hyperlink w:anchor="_Toc32874293" w:history="1">
            <w:r w:rsidRPr="007951A5">
              <w:rPr>
                <w:rStyle w:val="Hyperlink"/>
                <w:noProof/>
              </w:rPr>
              <w:t>Government of Kenya Contact Information</w:t>
            </w:r>
            <w:r>
              <w:rPr>
                <w:noProof/>
                <w:webHidden/>
              </w:rPr>
              <w:tab/>
            </w:r>
            <w:r>
              <w:rPr>
                <w:noProof/>
                <w:webHidden/>
              </w:rPr>
              <w:fldChar w:fldCharType="begin"/>
            </w:r>
            <w:r>
              <w:rPr>
                <w:noProof/>
                <w:webHidden/>
              </w:rPr>
              <w:instrText xml:space="preserve"> PAGEREF _Toc32874293 \h </w:instrText>
            </w:r>
            <w:r>
              <w:rPr>
                <w:noProof/>
                <w:webHidden/>
              </w:rPr>
            </w:r>
            <w:r>
              <w:rPr>
                <w:noProof/>
                <w:webHidden/>
              </w:rPr>
              <w:fldChar w:fldCharType="separate"/>
            </w:r>
            <w:r>
              <w:rPr>
                <w:noProof/>
                <w:webHidden/>
              </w:rPr>
              <w:t>30</w:t>
            </w:r>
            <w:r>
              <w:rPr>
                <w:noProof/>
                <w:webHidden/>
              </w:rPr>
              <w:fldChar w:fldCharType="end"/>
            </w:r>
          </w:hyperlink>
        </w:p>
        <w:p w:rsidR="0059613D" w:rsidRDefault="0059613D">
          <w:pPr>
            <w:pStyle w:val="TOC1"/>
            <w:tabs>
              <w:tab w:val="right" w:leader="dot" w:pos="9350"/>
            </w:tabs>
            <w:rPr>
              <w:rFonts w:eastAsiaTheme="minorEastAsia"/>
              <w:noProof/>
            </w:rPr>
          </w:pPr>
          <w:hyperlink w:anchor="_Toc32874294" w:history="1">
            <w:r w:rsidRPr="007951A5">
              <w:rPr>
                <w:rStyle w:val="Hyperlink"/>
                <w:noProof/>
              </w:rPr>
              <w:t>Government of Kenya Social Media Contacts</w:t>
            </w:r>
            <w:r>
              <w:rPr>
                <w:noProof/>
                <w:webHidden/>
              </w:rPr>
              <w:tab/>
            </w:r>
            <w:r>
              <w:rPr>
                <w:noProof/>
                <w:webHidden/>
              </w:rPr>
              <w:fldChar w:fldCharType="begin"/>
            </w:r>
            <w:r>
              <w:rPr>
                <w:noProof/>
                <w:webHidden/>
              </w:rPr>
              <w:instrText xml:space="preserve"> PAGEREF _Toc32874294 \h </w:instrText>
            </w:r>
            <w:r>
              <w:rPr>
                <w:noProof/>
                <w:webHidden/>
              </w:rPr>
            </w:r>
            <w:r>
              <w:rPr>
                <w:noProof/>
                <w:webHidden/>
              </w:rPr>
              <w:fldChar w:fldCharType="separate"/>
            </w:r>
            <w:r>
              <w:rPr>
                <w:noProof/>
                <w:webHidden/>
              </w:rPr>
              <w:t>31</w:t>
            </w:r>
            <w:r>
              <w:rPr>
                <w:noProof/>
                <w:webHidden/>
              </w:rPr>
              <w:fldChar w:fldCharType="end"/>
            </w:r>
          </w:hyperlink>
        </w:p>
        <w:p w:rsidR="0059613D" w:rsidRDefault="0059613D">
          <w:pPr>
            <w:pStyle w:val="TOC3"/>
            <w:tabs>
              <w:tab w:val="right" w:leader="dot" w:pos="9350"/>
            </w:tabs>
            <w:rPr>
              <w:rFonts w:eastAsiaTheme="minorEastAsia"/>
              <w:noProof/>
            </w:rPr>
          </w:pPr>
          <w:hyperlink w:anchor="_Toc32874295" w:history="1">
            <w:r w:rsidRPr="007951A5">
              <w:rPr>
                <w:rStyle w:val="Hyperlink"/>
                <w:rFonts w:eastAsia="Calibri"/>
                <w:noProof/>
              </w:rPr>
              <w:t>2010 Kenya Constitution on Land</w:t>
            </w:r>
            <w:r>
              <w:rPr>
                <w:noProof/>
                <w:webHidden/>
              </w:rPr>
              <w:tab/>
            </w:r>
            <w:r>
              <w:rPr>
                <w:noProof/>
                <w:webHidden/>
              </w:rPr>
              <w:fldChar w:fldCharType="begin"/>
            </w:r>
            <w:r>
              <w:rPr>
                <w:noProof/>
                <w:webHidden/>
              </w:rPr>
              <w:instrText xml:space="preserve"> PAGEREF _Toc32874295 \h </w:instrText>
            </w:r>
            <w:r>
              <w:rPr>
                <w:noProof/>
                <w:webHidden/>
              </w:rPr>
            </w:r>
            <w:r>
              <w:rPr>
                <w:noProof/>
                <w:webHidden/>
              </w:rPr>
              <w:fldChar w:fldCharType="separate"/>
            </w:r>
            <w:r>
              <w:rPr>
                <w:noProof/>
                <w:webHidden/>
              </w:rPr>
              <w:t>32</w:t>
            </w:r>
            <w:r>
              <w:rPr>
                <w:noProof/>
                <w:webHidden/>
              </w:rPr>
              <w:fldChar w:fldCharType="end"/>
            </w:r>
          </w:hyperlink>
        </w:p>
        <w:p w:rsidR="0059613D" w:rsidRDefault="0059613D">
          <w:pPr>
            <w:pStyle w:val="TOC1"/>
            <w:tabs>
              <w:tab w:val="right" w:leader="dot" w:pos="9350"/>
            </w:tabs>
            <w:rPr>
              <w:rFonts w:eastAsiaTheme="minorEastAsia"/>
              <w:noProof/>
            </w:rPr>
          </w:pPr>
          <w:hyperlink w:anchor="_Toc32874296" w:history="1">
            <w:r w:rsidRPr="007951A5">
              <w:rPr>
                <w:rStyle w:val="Hyperlink"/>
                <w:noProof/>
              </w:rPr>
              <w:t>References</w:t>
            </w:r>
            <w:r>
              <w:rPr>
                <w:noProof/>
                <w:webHidden/>
              </w:rPr>
              <w:tab/>
            </w:r>
            <w:r>
              <w:rPr>
                <w:noProof/>
                <w:webHidden/>
              </w:rPr>
              <w:fldChar w:fldCharType="begin"/>
            </w:r>
            <w:r>
              <w:rPr>
                <w:noProof/>
                <w:webHidden/>
              </w:rPr>
              <w:instrText xml:space="preserve"> PAGEREF _Toc32874296 \h </w:instrText>
            </w:r>
            <w:r>
              <w:rPr>
                <w:noProof/>
                <w:webHidden/>
              </w:rPr>
            </w:r>
            <w:r>
              <w:rPr>
                <w:noProof/>
                <w:webHidden/>
              </w:rPr>
              <w:fldChar w:fldCharType="separate"/>
            </w:r>
            <w:r>
              <w:rPr>
                <w:noProof/>
                <w:webHidden/>
              </w:rPr>
              <w:t>35</w:t>
            </w:r>
            <w:r>
              <w:rPr>
                <w:noProof/>
                <w:webHidden/>
              </w:rPr>
              <w:fldChar w:fldCharType="end"/>
            </w:r>
          </w:hyperlink>
        </w:p>
        <w:p w:rsidR="0059613D" w:rsidRDefault="0059613D">
          <w:pPr>
            <w:pStyle w:val="TOC1"/>
            <w:tabs>
              <w:tab w:val="right" w:leader="dot" w:pos="9350"/>
            </w:tabs>
            <w:rPr>
              <w:rFonts w:eastAsiaTheme="minorEastAsia"/>
              <w:noProof/>
            </w:rPr>
          </w:pPr>
          <w:hyperlink w:anchor="_Toc32874297" w:history="1">
            <w:r w:rsidRPr="007951A5">
              <w:rPr>
                <w:rStyle w:val="Hyperlink"/>
                <w:noProof/>
              </w:rPr>
              <w:t>Acronyms</w:t>
            </w:r>
            <w:r>
              <w:rPr>
                <w:noProof/>
                <w:webHidden/>
              </w:rPr>
              <w:tab/>
            </w:r>
            <w:r>
              <w:rPr>
                <w:noProof/>
                <w:webHidden/>
              </w:rPr>
              <w:fldChar w:fldCharType="begin"/>
            </w:r>
            <w:r>
              <w:rPr>
                <w:noProof/>
                <w:webHidden/>
              </w:rPr>
              <w:instrText xml:space="preserve"> PAGEREF _Toc32874297 \h </w:instrText>
            </w:r>
            <w:r>
              <w:rPr>
                <w:noProof/>
                <w:webHidden/>
              </w:rPr>
            </w:r>
            <w:r>
              <w:rPr>
                <w:noProof/>
                <w:webHidden/>
              </w:rPr>
              <w:fldChar w:fldCharType="separate"/>
            </w:r>
            <w:r>
              <w:rPr>
                <w:noProof/>
                <w:webHidden/>
              </w:rPr>
              <w:t>36</w:t>
            </w:r>
            <w:r>
              <w:rPr>
                <w:noProof/>
                <w:webHidden/>
              </w:rPr>
              <w:fldChar w:fldCharType="end"/>
            </w:r>
          </w:hyperlink>
        </w:p>
        <w:p w:rsidR="001552D2" w:rsidRDefault="001552D2">
          <w:r>
            <w:rPr>
              <w:b/>
              <w:bCs/>
              <w:noProof/>
            </w:rPr>
            <w:fldChar w:fldCharType="end"/>
          </w:r>
        </w:p>
      </w:sdtContent>
    </w:sdt>
    <w:p w:rsidR="000B3B08" w:rsidRDefault="000B3B08"/>
    <w:p w:rsidR="001552D2" w:rsidRDefault="001552D2"/>
    <w:p w:rsidR="001552D2" w:rsidRDefault="001552D2">
      <w:r>
        <w:br w:type="page"/>
      </w:r>
    </w:p>
    <w:p w:rsidR="001552D2" w:rsidRDefault="001552D2" w:rsidP="00A7044A">
      <w:pPr>
        <w:pStyle w:val="Heading1"/>
      </w:pPr>
      <w:bookmarkStart w:id="1" w:name="_Toc32874230"/>
      <w:r>
        <w:lastRenderedPageBreak/>
        <w:t>Introduction</w:t>
      </w:r>
      <w:bookmarkEnd w:id="1"/>
    </w:p>
    <w:p w:rsidR="001552D2" w:rsidRDefault="001552D2"/>
    <w:p w:rsidR="0008422D" w:rsidRDefault="001C0F95">
      <w:r>
        <w:t xml:space="preserve">This book is written from the perspective of a member of the </w:t>
      </w:r>
      <w:r w:rsidR="005F253B">
        <w:t xml:space="preserve">Kenyan </w:t>
      </w:r>
      <w:r>
        <w:t xml:space="preserve">Diaspora, by a member of the Diaspora, </w:t>
      </w:r>
      <w:r w:rsidR="005F253B">
        <w:t xml:space="preserve">as a resource </w:t>
      </w:r>
      <w:r>
        <w:t>for others in the Diaspora.</w:t>
      </w:r>
      <w:r w:rsidR="006E60DB">
        <w:t xml:space="preserve">  The author is not a legal or financial professional</w:t>
      </w:r>
      <w:r w:rsidR="0008422D">
        <w:t xml:space="preserve"> nor </w:t>
      </w:r>
      <w:r w:rsidR="00F56E22">
        <w:t>a mem</w:t>
      </w:r>
      <w:r w:rsidR="000170C2">
        <w:t>ber of the Government of Kenya.</w:t>
      </w:r>
    </w:p>
    <w:p w:rsidR="00A121C5" w:rsidRDefault="00A121C5"/>
    <w:p w:rsidR="00A121C5" w:rsidRDefault="00A121C5" w:rsidP="00A121C5">
      <w:r>
        <w:t>The intent is to make it easier to find some basic and foundational information regarding the status of the Diaspora and responsibilities of both Diaspora members and the Government of Kenya in managing Diaspora affairs.</w:t>
      </w:r>
      <w:r w:rsidRPr="001C0F95">
        <w:t xml:space="preserve"> </w:t>
      </w:r>
      <w:r w:rsidR="000170C2">
        <w:t xml:space="preserve"> </w:t>
      </w:r>
      <w:r>
        <w:t xml:space="preserve">Information was </w:t>
      </w:r>
      <w:r w:rsidRPr="001C0F95">
        <w:t>compil</w:t>
      </w:r>
      <w:r>
        <w:t>ed from multiple</w:t>
      </w:r>
      <w:r w:rsidRPr="001C0F95">
        <w:t xml:space="preserve"> </w:t>
      </w:r>
      <w:r>
        <w:t xml:space="preserve">online </w:t>
      </w:r>
      <w:r w:rsidRPr="001C0F95">
        <w:t>sources</w:t>
      </w:r>
      <w:r>
        <w:t>, mostly Government of Kenya websites,</w:t>
      </w:r>
      <w:r w:rsidRPr="001C0F95">
        <w:t xml:space="preserve"> into a single handy reference.</w:t>
      </w:r>
    </w:p>
    <w:p w:rsidR="00A121C5" w:rsidRDefault="00A121C5"/>
    <w:p w:rsidR="005F253B" w:rsidRDefault="00C207A2">
      <w:r>
        <w:t>This book</w:t>
      </w:r>
      <w:r w:rsidR="007A0A7C">
        <w:t xml:space="preserve"> reflects a snapshot in time, due to the time required to research, analyze, and document the relevant information.  As a result, some information may already be out of date.  This book will be revised and update when possible.</w:t>
      </w:r>
    </w:p>
    <w:p w:rsidR="005F253B" w:rsidRDefault="005F253B"/>
    <w:p w:rsidR="005F253B" w:rsidRDefault="00F84F15" w:rsidP="005F253B">
      <w:r>
        <w:t xml:space="preserve">Disclaimer:  </w:t>
      </w:r>
      <w:r w:rsidR="005F253B" w:rsidRPr="005F253B">
        <w:t xml:space="preserve">This </w:t>
      </w:r>
      <w:r w:rsidR="005F253B">
        <w:t>book</w:t>
      </w:r>
      <w:r w:rsidR="005F253B" w:rsidRPr="005F253B">
        <w:t xml:space="preserve"> was </w:t>
      </w:r>
      <w:r w:rsidR="005F253B">
        <w:t>written</w:t>
      </w:r>
      <w:r w:rsidR="005F253B" w:rsidRPr="005F253B">
        <w:t xml:space="preserve"> for strictly informational purposes. </w:t>
      </w:r>
      <w:r w:rsidR="005F253B">
        <w:t xml:space="preserve"> The information provided is not a substitution for professional advice or compliance with legal requirements.  </w:t>
      </w:r>
      <w:r w:rsidR="005F253B" w:rsidRPr="005F253B">
        <w:t xml:space="preserve">The author makes no claims, promises, or guarantees about the accuracy, completeness, or adequacy of </w:t>
      </w:r>
      <w:r w:rsidR="005F253B">
        <w:t>its</w:t>
      </w:r>
      <w:r w:rsidR="005F253B" w:rsidRPr="005F253B">
        <w:t xml:space="preserve"> contents</w:t>
      </w:r>
      <w:r w:rsidR="005F253B">
        <w:t xml:space="preserve"> and ex</w:t>
      </w:r>
      <w:r w:rsidR="005F253B" w:rsidRPr="005F253B">
        <w:t>pressly disclaims liability for errors and omissions.</w:t>
      </w:r>
      <w:r w:rsidR="005F253B">
        <w:t xml:space="preserve">  The author is not responsible for the content, security, or privacy policies of linked websites.  These links are provided as a convenience to the reader.  Use of any information provided is solely at your own risk.</w:t>
      </w:r>
    </w:p>
    <w:p w:rsidR="005F253B" w:rsidRDefault="005F253B" w:rsidP="005F253B"/>
    <w:p w:rsidR="00D23FF9" w:rsidRDefault="00D23FF9">
      <w:r>
        <w:t xml:space="preserve">Please feel free to submit suggestions or corrections at </w:t>
      </w:r>
      <w:hyperlink r:id="rId11" w:history="1">
        <w:r w:rsidRPr="001A680D">
          <w:rPr>
            <w:rStyle w:val="Hyperlink"/>
          </w:rPr>
          <w:t>jaafrench@hotmail.com</w:t>
        </w:r>
      </w:hyperlink>
      <w:r>
        <w:t>.</w:t>
      </w:r>
    </w:p>
    <w:p w:rsidR="00D23FF9" w:rsidRDefault="00D23FF9"/>
    <w:p w:rsidR="001C0F95" w:rsidRDefault="001C0F95"/>
    <w:p w:rsidR="001552D2" w:rsidRDefault="001552D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p w:rsidR="00C207A2" w:rsidRDefault="00C207A2" w:rsidP="00C207A2">
      <w:r w:rsidRPr="004C55FD">
        <w:rPr>
          <w:rFonts w:cstheme="minorHAnsi"/>
          <w:szCs w:val="20"/>
        </w:rPr>
        <w:t>©</w:t>
      </w:r>
      <w:r>
        <w:rPr>
          <w:rFonts w:cstheme="minorHAnsi"/>
          <w:szCs w:val="20"/>
        </w:rPr>
        <w:t xml:space="preserve"> Janet French.  All rights reserved.</w:t>
      </w:r>
    </w:p>
    <w:p w:rsidR="001A79C3" w:rsidRDefault="001A79C3" w:rsidP="00A7044A">
      <w:pPr>
        <w:pStyle w:val="Heading2"/>
      </w:pPr>
      <w:bookmarkStart w:id="2" w:name="_Toc32874231"/>
      <w:r>
        <w:lastRenderedPageBreak/>
        <w:t>Definitions</w:t>
      </w:r>
      <w:bookmarkEnd w:id="2"/>
    </w:p>
    <w:p w:rsidR="001A79C3" w:rsidRDefault="001A79C3"/>
    <w:p w:rsidR="00AE2BBC" w:rsidRPr="001E3997" w:rsidRDefault="00AE2BBC" w:rsidP="001E3997">
      <w:pPr>
        <w:rPr>
          <w:b/>
        </w:rPr>
      </w:pPr>
      <w:r w:rsidRPr="001E3997">
        <w:rPr>
          <w:b/>
        </w:rPr>
        <w:t>Diaspora</w:t>
      </w:r>
    </w:p>
    <w:p w:rsidR="001E3997" w:rsidRDefault="001E3997" w:rsidP="001E3997">
      <w:r>
        <w:t>The International Organization for Migration (IOM) defines Diaspora as members of ethnic and national communities who have left, but maint</w:t>
      </w:r>
      <w:r w:rsidR="000170C2">
        <w:t>ain links with their homelands.</w:t>
      </w:r>
    </w:p>
    <w:p w:rsidR="00A121C5" w:rsidRDefault="00A121C5" w:rsidP="001E3997"/>
    <w:p w:rsidR="001A79C3" w:rsidRPr="001E3997" w:rsidRDefault="001A79C3">
      <w:pPr>
        <w:rPr>
          <w:b/>
        </w:rPr>
      </w:pPr>
      <w:r w:rsidRPr="001E3997">
        <w:rPr>
          <w:b/>
        </w:rPr>
        <w:t>Kenyans Abroad</w:t>
      </w:r>
    </w:p>
    <w:p w:rsidR="001A79C3" w:rsidRDefault="001A79C3">
      <w:r>
        <w:t>Persons of Kenyan Origin (PKO) and Non-Resident Kenyans (NRK)</w:t>
      </w:r>
      <w:r w:rsidR="006728BB">
        <w:t>.</w:t>
      </w:r>
      <w:r w:rsidR="00EF47AB">
        <w:rPr>
          <w:rStyle w:val="FootnoteReference"/>
        </w:rPr>
        <w:footnoteReference w:id="1"/>
      </w:r>
    </w:p>
    <w:p w:rsidR="001A79C3" w:rsidRDefault="001A79C3"/>
    <w:p w:rsidR="001A79C3" w:rsidRPr="001E3997" w:rsidRDefault="001A79C3">
      <w:pPr>
        <w:rPr>
          <w:b/>
        </w:rPr>
      </w:pPr>
      <w:r w:rsidRPr="001E3997">
        <w:rPr>
          <w:b/>
        </w:rPr>
        <w:t>Persons of Kenyan Origin (PKO</w:t>
      </w:r>
      <w:r w:rsidR="00CF4000" w:rsidRPr="001E3997">
        <w:rPr>
          <w:b/>
        </w:rPr>
        <w:t>)</w:t>
      </w:r>
    </w:p>
    <w:p w:rsidR="001A79C3" w:rsidRDefault="001A79C3">
      <w:r>
        <w:t>Foreign citizens of Kenyan origin or descent</w:t>
      </w:r>
      <w:r w:rsidR="006728BB">
        <w:t>.</w:t>
      </w:r>
    </w:p>
    <w:p w:rsidR="001A79C3" w:rsidRDefault="001A79C3"/>
    <w:p w:rsidR="001A79C3" w:rsidRPr="001E3997" w:rsidRDefault="001A79C3">
      <w:pPr>
        <w:rPr>
          <w:b/>
        </w:rPr>
      </w:pPr>
      <w:r w:rsidRPr="001E3997">
        <w:rPr>
          <w:b/>
        </w:rPr>
        <w:t>Non-Resident Kenyans (NRK)</w:t>
      </w:r>
    </w:p>
    <w:p w:rsidR="001A79C3" w:rsidRDefault="001A79C3">
      <w:r>
        <w:t>Kenyan citizens holding a Kenyan passport and/or having dual citizenship and residing outside the country whether for employment, business, vocation, education, or any other purpose.</w:t>
      </w:r>
    </w:p>
    <w:p w:rsidR="00E06B4A" w:rsidRDefault="00E06B4A"/>
    <w:p w:rsidR="0058586C" w:rsidRDefault="00AE2BBC">
      <w:r>
        <w:br w:type="page"/>
      </w:r>
    </w:p>
    <w:p w:rsidR="00746EB4" w:rsidRPr="00746EB4" w:rsidRDefault="003C106F" w:rsidP="00746EB4">
      <w:pPr>
        <w:pStyle w:val="Heading1"/>
      </w:pPr>
      <w:bookmarkStart w:id="3" w:name="_Toc32874232"/>
      <w:r>
        <w:lastRenderedPageBreak/>
        <w:t>Citizenship</w:t>
      </w:r>
      <w:bookmarkEnd w:id="3"/>
      <w:r>
        <w:t xml:space="preserve"> </w:t>
      </w:r>
    </w:p>
    <w:p w:rsidR="001E3997" w:rsidRDefault="003C106F" w:rsidP="00746EB4">
      <w:pPr>
        <w:pStyle w:val="Heading2"/>
      </w:pPr>
      <w:bookmarkStart w:id="4" w:name="_Toc32874233"/>
      <w:r>
        <w:t>Options for Kenyans Abroad</w:t>
      </w:r>
      <w:bookmarkEnd w:id="4"/>
    </w:p>
    <w:p w:rsidR="003C106F" w:rsidRDefault="003C106F">
      <w:r>
        <w:t>A member of the Kenyan Diaspora can maintain the following citizenship options:</w:t>
      </w:r>
    </w:p>
    <w:p w:rsidR="003C106F" w:rsidRDefault="003C106F"/>
    <w:p w:rsidR="003C106F" w:rsidRDefault="003C106F" w:rsidP="003C106F">
      <w:pPr>
        <w:pStyle w:val="ListParagraph"/>
        <w:numPr>
          <w:ilvl w:val="0"/>
          <w:numId w:val="2"/>
        </w:numPr>
      </w:pPr>
      <w:r>
        <w:t>Kenyan Citizenship only</w:t>
      </w:r>
    </w:p>
    <w:p w:rsidR="003C106F" w:rsidRDefault="00E06B4A" w:rsidP="003C106F">
      <w:pPr>
        <w:pStyle w:val="ListParagraph"/>
        <w:numPr>
          <w:ilvl w:val="0"/>
          <w:numId w:val="2"/>
        </w:numPr>
      </w:pPr>
      <w:r>
        <w:t>Non-Kenyan</w:t>
      </w:r>
      <w:r w:rsidR="003C106F">
        <w:t xml:space="preserve"> Citizenship only</w:t>
      </w:r>
    </w:p>
    <w:p w:rsidR="003C106F" w:rsidRDefault="003C106F" w:rsidP="003C106F">
      <w:pPr>
        <w:pStyle w:val="ListParagraph"/>
        <w:numPr>
          <w:ilvl w:val="0"/>
          <w:numId w:val="2"/>
        </w:numPr>
      </w:pPr>
      <w:r>
        <w:t>Dual Citizenship of both Kenya</w:t>
      </w:r>
      <w:r w:rsidR="005140B7">
        <w:t>n</w:t>
      </w:r>
      <w:r>
        <w:t xml:space="preserve"> and </w:t>
      </w:r>
      <w:r w:rsidR="00E06B4A">
        <w:t xml:space="preserve">Non-Kenyan </w:t>
      </w:r>
      <w:r>
        <w:t>Citizenship</w:t>
      </w:r>
    </w:p>
    <w:p w:rsidR="0058586C" w:rsidRDefault="0058586C" w:rsidP="0058586C"/>
    <w:p w:rsidR="00E25929" w:rsidRDefault="00E25929" w:rsidP="00E25929">
      <w:r>
        <w:t>A person’s current citizenship status affects their options in participating in the Kenya economy, community, politics, and life in general.</w:t>
      </w:r>
    </w:p>
    <w:p w:rsidR="00E25929" w:rsidRDefault="00E25929" w:rsidP="00E25929"/>
    <w:p w:rsidR="00E25929" w:rsidRPr="00FF4423" w:rsidRDefault="00E25929" w:rsidP="00E25929">
      <w:pPr>
        <w:rPr>
          <w:u w:val="single"/>
        </w:rPr>
      </w:pPr>
      <w:r w:rsidRPr="00FF4423">
        <w:rPr>
          <w:u w:val="single"/>
        </w:rPr>
        <w:t>Kenyan Citizenship</w:t>
      </w:r>
    </w:p>
    <w:p w:rsidR="00E25929" w:rsidRDefault="00577A65" w:rsidP="00E25929">
      <w:r>
        <w:t>Unrestricted l</w:t>
      </w:r>
      <w:r w:rsidR="00E25929">
        <w:t>and ownership</w:t>
      </w:r>
    </w:p>
    <w:p w:rsidR="00E25929" w:rsidRDefault="00E25929" w:rsidP="00E25929">
      <w:r>
        <w:t>Eas</w:t>
      </w:r>
      <w:r w:rsidR="00FF4423">
        <w:t>i</w:t>
      </w:r>
      <w:r>
        <w:t>e</w:t>
      </w:r>
      <w:r w:rsidR="00FF4423">
        <w:t>r</w:t>
      </w:r>
      <w:r>
        <w:t xml:space="preserve"> financial transactions </w:t>
      </w:r>
      <w:r w:rsidR="00FF4423">
        <w:t xml:space="preserve">to and </w:t>
      </w:r>
      <w:r>
        <w:t>within Kenya</w:t>
      </w:r>
    </w:p>
    <w:p w:rsidR="00E25929" w:rsidRDefault="00E25929" w:rsidP="00E25929">
      <w:r>
        <w:t>Lower tax withholding on financial investments</w:t>
      </w:r>
    </w:p>
    <w:p w:rsidR="00E25929" w:rsidRDefault="00E25929" w:rsidP="00E25929"/>
    <w:p w:rsidR="00E25929" w:rsidRPr="00FF4423" w:rsidRDefault="00E06B4A" w:rsidP="00E25929">
      <w:pPr>
        <w:rPr>
          <w:u w:val="single"/>
        </w:rPr>
      </w:pPr>
      <w:r>
        <w:rPr>
          <w:u w:val="single"/>
        </w:rPr>
        <w:t>Non-Kenyan</w:t>
      </w:r>
      <w:r w:rsidR="00E25929" w:rsidRPr="00FF4423">
        <w:rPr>
          <w:u w:val="single"/>
        </w:rPr>
        <w:t xml:space="preserve"> Citizenship</w:t>
      </w:r>
    </w:p>
    <w:p w:rsidR="00E25929" w:rsidRDefault="00E25929" w:rsidP="00E25929">
      <w:r>
        <w:t>Restricted land ownership</w:t>
      </w:r>
    </w:p>
    <w:p w:rsidR="00E25929" w:rsidRDefault="001D4063" w:rsidP="00E25929">
      <w:r>
        <w:t>More complex financial transaction</w:t>
      </w:r>
      <w:r w:rsidR="005140B7">
        <w:t>s</w:t>
      </w:r>
      <w:r>
        <w:t xml:space="preserve"> to </w:t>
      </w:r>
      <w:r w:rsidR="005140B7">
        <w:t xml:space="preserve">and </w:t>
      </w:r>
      <w:r w:rsidR="003279D0">
        <w:t>in Kenya</w:t>
      </w:r>
    </w:p>
    <w:p w:rsidR="001E3997" w:rsidRDefault="001E3997"/>
    <w:p w:rsidR="001E3997" w:rsidRPr="00FF4423" w:rsidRDefault="00081B57">
      <w:pPr>
        <w:rPr>
          <w:u w:val="single"/>
        </w:rPr>
      </w:pPr>
      <w:r w:rsidRPr="00FF4423">
        <w:rPr>
          <w:u w:val="single"/>
        </w:rPr>
        <w:t>Dual Citizenship</w:t>
      </w:r>
    </w:p>
    <w:p w:rsidR="006E60DB" w:rsidRDefault="00081B57">
      <w:r>
        <w:t>Same as Kenya</w:t>
      </w:r>
      <w:r w:rsidR="00E06B4A">
        <w:t>n</w:t>
      </w:r>
      <w:r>
        <w:t xml:space="preserve"> Citizenship</w:t>
      </w:r>
    </w:p>
    <w:p w:rsidR="006E60DB" w:rsidRDefault="006E60DB"/>
    <w:p w:rsidR="006E60DB" w:rsidRDefault="000165B9" w:rsidP="00E06B4A">
      <w:pPr>
        <w:pStyle w:val="Heading2"/>
      </w:pPr>
      <w:bookmarkStart w:id="5" w:name="_Toc32874234"/>
      <w:r>
        <w:t>When</w:t>
      </w:r>
      <w:r w:rsidR="00E06B4A">
        <w:t xml:space="preserve"> to Apply for Kenyan Citizenship</w:t>
      </w:r>
      <w:bookmarkEnd w:id="5"/>
    </w:p>
    <w:p w:rsidR="008F4FBE" w:rsidRDefault="008F4FBE">
      <w:r>
        <w:t xml:space="preserve">There are </w:t>
      </w:r>
      <w:r w:rsidR="00230B21">
        <w:t>two main</w:t>
      </w:r>
      <w:r>
        <w:t xml:space="preserve"> scenarios in which a Kenyan Abroad </w:t>
      </w:r>
      <w:r w:rsidR="00F56E22">
        <w:t>w</w:t>
      </w:r>
      <w:r w:rsidR="000165B9">
        <w:t xml:space="preserve">ould </w:t>
      </w:r>
      <w:r>
        <w:t>apply for Kenyan citizenship</w:t>
      </w:r>
      <w:r w:rsidR="000165B9">
        <w:t>:</w:t>
      </w:r>
    </w:p>
    <w:p w:rsidR="00F56E22" w:rsidRDefault="00F56E22"/>
    <w:p w:rsidR="00672E5D" w:rsidRDefault="00230B21" w:rsidP="000165B9">
      <w:pPr>
        <w:pStyle w:val="ListParagraph"/>
        <w:numPr>
          <w:ilvl w:val="0"/>
          <w:numId w:val="3"/>
        </w:numPr>
      </w:pPr>
      <w:r>
        <w:t>If you were a citizen by birth and then lost it:</w:t>
      </w:r>
    </w:p>
    <w:p w:rsidR="00230B21" w:rsidRDefault="00230B21" w:rsidP="00230B21">
      <w:pPr>
        <w:pStyle w:val="ListParagraph"/>
        <w:numPr>
          <w:ilvl w:val="1"/>
          <w:numId w:val="3"/>
        </w:numPr>
      </w:pPr>
      <w:r>
        <w:t>As a dual citizen at the age of 23 under the old constitution, or</w:t>
      </w:r>
    </w:p>
    <w:p w:rsidR="00230B21" w:rsidRDefault="00230B21" w:rsidP="00230B21">
      <w:pPr>
        <w:pStyle w:val="ListParagraph"/>
        <w:numPr>
          <w:ilvl w:val="1"/>
          <w:numId w:val="3"/>
        </w:numPr>
      </w:pPr>
      <w:r>
        <w:t>After acquiring citizenship of another country, and renouncing the Kenyan citizenship</w:t>
      </w:r>
    </w:p>
    <w:p w:rsidR="00F56E22" w:rsidRDefault="00F56E22" w:rsidP="00F56E22"/>
    <w:p w:rsidR="008F4FBE" w:rsidRDefault="008F4FBE" w:rsidP="000165B9">
      <w:pPr>
        <w:pStyle w:val="ListParagraph"/>
        <w:numPr>
          <w:ilvl w:val="0"/>
          <w:numId w:val="3"/>
        </w:numPr>
      </w:pPr>
      <w:r>
        <w:t>If you have never held Kenyan citizenship</w:t>
      </w:r>
      <w:r w:rsidR="000165B9">
        <w:t>.</w:t>
      </w:r>
    </w:p>
    <w:p w:rsidR="00230B21" w:rsidRDefault="00230B21"/>
    <w:p w:rsidR="000165B9" w:rsidRDefault="000165B9">
      <w:r>
        <w:t>The 2010 Constitution now allows for dual citizenship, so being a citizen of another country is no longer a barrier to obtaining or re-acquiring Kenyan citizenship.</w:t>
      </w:r>
    </w:p>
    <w:p w:rsidR="00467F73" w:rsidRDefault="00467F73"/>
    <w:p w:rsidR="00467F73" w:rsidRPr="00467F73" w:rsidRDefault="00467F73" w:rsidP="00746EB4">
      <w:pPr>
        <w:pStyle w:val="Heading2"/>
      </w:pPr>
      <w:bookmarkStart w:id="6" w:name="_Toc32874235"/>
      <w:r w:rsidRPr="00467F73">
        <w:t>Sequence of Establishing Yourself as a Kenyan Citizen</w:t>
      </w:r>
      <w:bookmarkEnd w:id="6"/>
    </w:p>
    <w:p w:rsidR="00467F73" w:rsidRPr="00467F73" w:rsidRDefault="00467F73" w:rsidP="00467F73">
      <w:pPr>
        <w:numPr>
          <w:ilvl w:val="0"/>
          <w:numId w:val="19"/>
        </w:numPr>
        <w:contextualSpacing/>
      </w:pPr>
      <w:r w:rsidRPr="00467F73">
        <w:t>First, Citizenship</w:t>
      </w:r>
    </w:p>
    <w:p w:rsidR="00467F73" w:rsidRPr="00467F73" w:rsidRDefault="00467F73" w:rsidP="00467F73">
      <w:pPr>
        <w:numPr>
          <w:ilvl w:val="0"/>
          <w:numId w:val="19"/>
        </w:numPr>
        <w:contextualSpacing/>
      </w:pPr>
      <w:r w:rsidRPr="00467F73">
        <w:t>Second, Identification Document Issuance (Passport, National Identification Card, Driver License)</w:t>
      </w:r>
    </w:p>
    <w:p w:rsidR="00467F73" w:rsidRPr="00467F73" w:rsidRDefault="00467F73" w:rsidP="00467F73">
      <w:pPr>
        <w:numPr>
          <w:ilvl w:val="0"/>
          <w:numId w:val="19"/>
        </w:numPr>
        <w:contextualSpacing/>
      </w:pPr>
      <w:r w:rsidRPr="00467F73">
        <w:t>Third, Financial Activities (Bank Accounts, CD</w:t>
      </w:r>
      <w:r w:rsidR="00917587">
        <w:t xml:space="preserve">S </w:t>
      </w:r>
      <w:r w:rsidRPr="00467F73">
        <w:t>A</w:t>
      </w:r>
      <w:r w:rsidR="00917587">
        <w:t>ccount</w:t>
      </w:r>
      <w:r w:rsidRPr="00467F73">
        <w:t xml:space="preserve">, </w:t>
      </w:r>
      <w:r w:rsidR="005140B7">
        <w:t xml:space="preserve">KRA, </w:t>
      </w:r>
      <w:r w:rsidRPr="00467F73">
        <w:t>Real Estate)</w:t>
      </w:r>
    </w:p>
    <w:p w:rsidR="005B4B55" w:rsidRDefault="005B4B55"/>
    <w:p w:rsidR="00746EB4" w:rsidRDefault="00746EB4"/>
    <w:p w:rsidR="00746EB4" w:rsidRDefault="00746EB4"/>
    <w:p w:rsidR="00746EB4" w:rsidRDefault="00746EB4"/>
    <w:p w:rsidR="00746EB4" w:rsidRDefault="00746EB4"/>
    <w:p w:rsidR="000165B9" w:rsidRDefault="000165B9" w:rsidP="00746EB4">
      <w:pPr>
        <w:pStyle w:val="Heading3"/>
      </w:pPr>
      <w:bookmarkStart w:id="7" w:name="_Toc32874236"/>
      <w:r>
        <w:lastRenderedPageBreak/>
        <w:t>How to Apply for Kenyan Citizenship</w:t>
      </w:r>
      <w:r w:rsidR="00D42BAC">
        <w:t xml:space="preserve"> from Abroad</w:t>
      </w:r>
      <w:bookmarkEnd w:id="7"/>
    </w:p>
    <w:p w:rsidR="00C207A2" w:rsidRDefault="00C207A2" w:rsidP="00D42BAC">
      <w:pPr>
        <w:rPr>
          <w:u w:val="single"/>
        </w:rPr>
      </w:pPr>
    </w:p>
    <w:p w:rsidR="00D42BAC" w:rsidRPr="00091D53" w:rsidRDefault="00D42BAC" w:rsidP="00D42BAC">
      <w:pPr>
        <w:rPr>
          <w:u w:val="single"/>
        </w:rPr>
      </w:pPr>
      <w:r w:rsidRPr="00091D53">
        <w:rPr>
          <w:u w:val="single"/>
        </w:rPr>
        <w:t>The Sequence of Events</w:t>
      </w:r>
    </w:p>
    <w:p w:rsidR="00091D53" w:rsidRDefault="00D42BAC" w:rsidP="007F141F">
      <w:pPr>
        <w:pStyle w:val="ListParagraph"/>
        <w:numPr>
          <w:ilvl w:val="0"/>
          <w:numId w:val="4"/>
        </w:numPr>
      </w:pPr>
      <w:r>
        <w:t xml:space="preserve">Submit a </w:t>
      </w:r>
      <w:hyperlink r:id="rId12" w:history="1">
        <w:r w:rsidRPr="005B4B55">
          <w:rPr>
            <w:rStyle w:val="Hyperlink"/>
          </w:rPr>
          <w:t>Form 5 Application to Regain Kenyan Citizenship</w:t>
        </w:r>
      </w:hyperlink>
      <w:r>
        <w:t xml:space="preserve">  to your local Kenyan Embassy.</w:t>
      </w:r>
    </w:p>
    <w:p w:rsidR="00091D53" w:rsidRDefault="00D42BAC" w:rsidP="007F141F">
      <w:pPr>
        <w:pStyle w:val="ListParagraph"/>
        <w:numPr>
          <w:ilvl w:val="0"/>
          <w:numId w:val="4"/>
        </w:numPr>
      </w:pPr>
      <w:r>
        <w:t>The Kenyan Embassy will forward your application to the Citizenship Office in Immigration Services under the Ministry of the Interior and Coordination of National Government</w:t>
      </w:r>
      <w:r w:rsidR="00091D53">
        <w:t>.</w:t>
      </w:r>
    </w:p>
    <w:p w:rsidR="00091D53" w:rsidRDefault="00091D53" w:rsidP="007F141F">
      <w:pPr>
        <w:pStyle w:val="ListParagraph"/>
        <w:numPr>
          <w:ilvl w:val="0"/>
          <w:numId w:val="4"/>
        </w:numPr>
      </w:pPr>
      <w:r>
        <w:t>The Citizenship Office prepares your file for review and approval by the Citizenship Committee.</w:t>
      </w:r>
    </w:p>
    <w:p w:rsidR="00091D53" w:rsidRDefault="00091D53" w:rsidP="007F141F">
      <w:pPr>
        <w:pStyle w:val="ListParagraph"/>
        <w:numPr>
          <w:ilvl w:val="0"/>
          <w:numId w:val="4"/>
        </w:numPr>
      </w:pPr>
      <w:r>
        <w:t>The Citizenship Committee reviews and approves your application for citizenship.</w:t>
      </w:r>
    </w:p>
    <w:p w:rsidR="00091D53" w:rsidRDefault="00091D53" w:rsidP="007F141F">
      <w:pPr>
        <w:pStyle w:val="ListParagraph"/>
        <w:numPr>
          <w:ilvl w:val="0"/>
          <w:numId w:val="4"/>
        </w:numPr>
      </w:pPr>
      <w:r>
        <w:t>Your file is submitted to the Cabinet Secretary of the Ministry of the Interior and Coordination of National Government for issuance of a certificate of citizenship.</w:t>
      </w:r>
    </w:p>
    <w:p w:rsidR="00091D53" w:rsidRDefault="00091D53" w:rsidP="007F141F">
      <w:pPr>
        <w:pStyle w:val="ListParagraph"/>
        <w:numPr>
          <w:ilvl w:val="0"/>
          <w:numId w:val="4"/>
        </w:numPr>
      </w:pPr>
      <w:r>
        <w:t>Your Kenyan citizenship is granted once the certificate of citizenship is signed by the Cabinet Secretary.</w:t>
      </w:r>
    </w:p>
    <w:p w:rsidR="00672E5D" w:rsidRDefault="00672E5D" w:rsidP="00F56E22">
      <w:pPr>
        <w:pStyle w:val="ListParagraph"/>
      </w:pPr>
    </w:p>
    <w:p w:rsidR="00F56E22" w:rsidRDefault="00091D53" w:rsidP="000165B9">
      <w:r>
        <w:t xml:space="preserve">Note:  </w:t>
      </w:r>
      <w:r w:rsidRPr="00F56E22">
        <w:rPr>
          <w:b/>
        </w:rPr>
        <w:t>Until the certificate of citizenship is issued, it is not possible to obtain any Government of Kenya issued credentials</w:t>
      </w:r>
      <w:r>
        <w:t xml:space="preserve"> such as a</w:t>
      </w:r>
      <w:r w:rsidR="00672E5D">
        <w:t xml:space="preserve"> passport, National ID card; nor to open accounts as a citizen such as CD</w:t>
      </w:r>
      <w:r w:rsidR="00917587">
        <w:t>S</w:t>
      </w:r>
      <w:r w:rsidR="00672E5D">
        <w:t xml:space="preserve">, KRA, banking, investment, or other financial accounts.  </w:t>
      </w:r>
    </w:p>
    <w:p w:rsidR="00F56E22" w:rsidRDefault="00F56E22" w:rsidP="000165B9"/>
    <w:p w:rsidR="00D42BAC" w:rsidRDefault="00672E5D" w:rsidP="000165B9">
      <w:r>
        <w:t>Opening accounts as a non-Kenya will present limitations Kenyans do not face.  It is inadvisable open accounts as a non-Kenyan and assume that your citizenship status can be updated successfully later.  Check with every institution to which you wish to register initially as a non-Kenyan but plan on becoming a Kenyan.</w:t>
      </w:r>
    </w:p>
    <w:p w:rsidR="00B549AF" w:rsidRDefault="00B549AF" w:rsidP="000165B9"/>
    <w:p w:rsidR="000165B9" w:rsidRDefault="005B4B55" w:rsidP="000165B9">
      <w:r>
        <w:t>You can use either online services or submit paper documents</w:t>
      </w:r>
      <w:r w:rsidR="000165B9">
        <w:t xml:space="preserve">.  Both </w:t>
      </w:r>
      <w:r>
        <w:t xml:space="preserve">methods </w:t>
      </w:r>
      <w:r w:rsidR="000165B9">
        <w:t>will be covered here, as sometimes the online services do not work.</w:t>
      </w:r>
    </w:p>
    <w:p w:rsidR="000165B9" w:rsidRDefault="000165B9" w:rsidP="000165B9"/>
    <w:p w:rsidR="000165B9" w:rsidRPr="005B4B55" w:rsidRDefault="000165B9" w:rsidP="000165B9">
      <w:pPr>
        <w:rPr>
          <w:u w:val="single"/>
        </w:rPr>
      </w:pPr>
      <w:r w:rsidRPr="005B4B55">
        <w:rPr>
          <w:u w:val="single"/>
        </w:rPr>
        <w:t>Paper Method</w:t>
      </w:r>
    </w:p>
    <w:p w:rsidR="000165B9" w:rsidRDefault="000165B9" w:rsidP="000165B9">
      <w:r>
        <w:t xml:space="preserve">Fill out and submit a </w:t>
      </w:r>
      <w:hyperlink r:id="rId13" w:history="1">
        <w:r w:rsidRPr="005B4B55">
          <w:rPr>
            <w:rStyle w:val="Hyperlink"/>
          </w:rPr>
          <w:t>Form 5 Application to Regain Kenyan Citizenship</w:t>
        </w:r>
      </w:hyperlink>
      <w:r w:rsidR="00D42BAC">
        <w:t xml:space="preserve"> and related documents.</w:t>
      </w:r>
    </w:p>
    <w:p w:rsidR="00672E5D" w:rsidRDefault="00672E5D" w:rsidP="00D42BAC"/>
    <w:p w:rsidR="00D42BAC" w:rsidRDefault="00672E5D" w:rsidP="00D42BAC">
      <w:r>
        <w:t>An example of r</w:t>
      </w:r>
      <w:r w:rsidR="00D42BAC">
        <w:t>equirements from the Kenya Embassy in Washington D.C. website are:</w:t>
      </w:r>
    </w:p>
    <w:p w:rsidR="00D42BAC" w:rsidRDefault="00D42BAC" w:rsidP="00D42BAC">
      <w:r>
        <w:t>1. Declaration form duly completed Form 5</w:t>
      </w:r>
    </w:p>
    <w:p w:rsidR="00D42BAC" w:rsidRDefault="00D42BAC" w:rsidP="00D42BAC">
      <w:r>
        <w:t>2. (Two) 2 Copies of Kenyan passport or identity card previously held</w:t>
      </w:r>
    </w:p>
    <w:p w:rsidR="00D42BAC" w:rsidRDefault="00D42BAC" w:rsidP="00D42BAC">
      <w:r>
        <w:t>3. (Two) 2 Notarized copies of valid Passport of the other country</w:t>
      </w:r>
    </w:p>
    <w:p w:rsidR="00D42BAC" w:rsidRDefault="00D42BAC" w:rsidP="00D42BAC">
      <w:r>
        <w:t>4. (Two) 2 Notarized copies of Naturalization Certificate of the other country</w:t>
      </w:r>
    </w:p>
    <w:p w:rsidR="00D42BAC" w:rsidRDefault="00D42BAC" w:rsidP="00D42BAC">
      <w:r>
        <w:t>5. (Two) 2 passport size pictures. (NB: Most current picture taken maximum within the last one month.)</w:t>
      </w:r>
    </w:p>
    <w:p w:rsidR="00D42BAC" w:rsidRDefault="00D42BAC" w:rsidP="00D42BAC">
      <w:r>
        <w:t xml:space="preserve">6. A Money Order or </w:t>
      </w:r>
      <w:r w:rsidR="003279D0">
        <w:t>Cashier’s</w:t>
      </w:r>
      <w:r>
        <w:t xml:space="preserve"> Check of $120.00: (Payable to Embassy of The Republic of Kenya)</w:t>
      </w:r>
    </w:p>
    <w:p w:rsidR="00AD2BEE" w:rsidRDefault="00AD2BEE" w:rsidP="00D42BAC"/>
    <w:p w:rsidR="0000039C" w:rsidRDefault="0000039C" w:rsidP="0000039C">
      <w:pPr>
        <w:pStyle w:val="Heading2"/>
      </w:pPr>
      <w:bookmarkStart w:id="8" w:name="_Toc32874237"/>
      <w:proofErr w:type="spellStart"/>
      <w:r>
        <w:t>eFNS</w:t>
      </w:r>
      <w:proofErr w:type="spellEnd"/>
      <w:r>
        <w:t xml:space="preserve"> Portal</w:t>
      </w:r>
      <w:bookmarkEnd w:id="8"/>
    </w:p>
    <w:p w:rsidR="00BC2629" w:rsidRDefault="00BC2629" w:rsidP="00D42BAC">
      <w:r>
        <w:t xml:space="preserve">First go to </w:t>
      </w:r>
      <w:hyperlink r:id="rId14" w:history="1">
        <w:r>
          <w:rPr>
            <w:rStyle w:val="Hyperlink"/>
          </w:rPr>
          <w:t>https://accounts.ecitizen.go.ke/register/citizen</w:t>
        </w:r>
      </w:hyperlink>
      <w:r>
        <w:t xml:space="preserve"> to create an </w:t>
      </w:r>
      <w:proofErr w:type="spellStart"/>
      <w:r>
        <w:t>ecitizen</w:t>
      </w:r>
      <w:proofErr w:type="spellEnd"/>
      <w:r>
        <w:t xml:space="preserve"> account.</w:t>
      </w:r>
    </w:p>
    <w:p w:rsidR="0000039C" w:rsidRDefault="00BC2629" w:rsidP="00D42BAC">
      <w:r>
        <w:t xml:space="preserve">Then, go to </w:t>
      </w:r>
      <w:hyperlink r:id="rId15" w:history="1">
        <w:r>
          <w:rPr>
            <w:rStyle w:val="Hyperlink"/>
          </w:rPr>
          <w:t>https://fns.immigration.go.ke/</w:t>
        </w:r>
      </w:hyperlink>
      <w:r>
        <w:t xml:space="preserve"> </w:t>
      </w:r>
    </w:p>
    <w:p w:rsidR="0000039C" w:rsidRPr="000165B9" w:rsidRDefault="0000039C" w:rsidP="00D42BAC"/>
    <w:p w:rsidR="00AD2BEE" w:rsidRDefault="00AD2BEE" w:rsidP="00746EB4">
      <w:pPr>
        <w:pStyle w:val="Heading3"/>
      </w:pPr>
      <w:bookmarkStart w:id="9" w:name="_Toc32874238"/>
      <w:r>
        <w:t>How to Declare as a Dual Citizen from Abroad</w:t>
      </w:r>
      <w:bookmarkEnd w:id="9"/>
    </w:p>
    <w:p w:rsidR="00AD2BEE" w:rsidRPr="005B4B55" w:rsidRDefault="00AD2BEE" w:rsidP="00AD2BEE">
      <w:pPr>
        <w:rPr>
          <w:u w:val="single"/>
        </w:rPr>
      </w:pPr>
      <w:r w:rsidRPr="005B4B55">
        <w:rPr>
          <w:u w:val="single"/>
        </w:rPr>
        <w:t>Paper Method</w:t>
      </w:r>
    </w:p>
    <w:p w:rsidR="00AD2BEE" w:rsidRDefault="00AD2BEE">
      <w:r>
        <w:t>Pre-requisite:  Kenyan citizenship has been granted.</w:t>
      </w:r>
    </w:p>
    <w:p w:rsidR="00AD2BEE" w:rsidRDefault="00AD2BEE"/>
    <w:p w:rsidR="008F4FBE" w:rsidRDefault="005B4B55">
      <w:r>
        <w:t xml:space="preserve">Fill out and submit a </w:t>
      </w:r>
      <w:hyperlink r:id="rId16" w:history="1">
        <w:r w:rsidRPr="005B4B55">
          <w:rPr>
            <w:rStyle w:val="Hyperlink"/>
          </w:rPr>
          <w:t>Form 2 Declaration Made by a Dual Citizen</w:t>
        </w:r>
      </w:hyperlink>
    </w:p>
    <w:p w:rsidR="00AD2BEE" w:rsidRDefault="00AD2BEE" w:rsidP="00F56E22"/>
    <w:p w:rsidR="00F56E22" w:rsidRDefault="00F56E22" w:rsidP="00F56E22">
      <w:r>
        <w:t>An example of requirements from the Kenya Embassy in Washington D.C. website are:</w:t>
      </w:r>
    </w:p>
    <w:p w:rsidR="00F56E22" w:rsidRDefault="00F56E22" w:rsidP="00F56E22">
      <w:r>
        <w:lastRenderedPageBreak/>
        <w:t>1. Declaration form duly completed Form 2</w:t>
      </w:r>
    </w:p>
    <w:p w:rsidR="00F56E22" w:rsidRDefault="00F56E22" w:rsidP="00F56E22">
      <w:r>
        <w:t>2. (Two) 2 Copies of valid Kenyan Passport</w:t>
      </w:r>
    </w:p>
    <w:p w:rsidR="00F56E22" w:rsidRDefault="00F56E22" w:rsidP="00F56E22">
      <w:r>
        <w:t>3. (Two) 2 Copies of valid Kenyan National I.D and / or Kenyan Birth Certificate</w:t>
      </w:r>
    </w:p>
    <w:p w:rsidR="00F56E22" w:rsidRDefault="00F56E22" w:rsidP="00F56E22">
      <w:r>
        <w:t>4. (Two) 2 Notarized copies of valid Passport of the other country</w:t>
      </w:r>
    </w:p>
    <w:p w:rsidR="00F56E22" w:rsidRDefault="00F56E22" w:rsidP="00F56E22">
      <w:r>
        <w:t>5. (Two) 2 Notarized copies of Naturalization Certificate of the other country</w:t>
      </w:r>
    </w:p>
    <w:p w:rsidR="00F56E22" w:rsidRDefault="00F56E22" w:rsidP="00F56E22">
      <w:r>
        <w:t>6. (Two) 2 passport size pictures. (NB: Most current picture taken maximum within the last one month.)</w:t>
      </w:r>
    </w:p>
    <w:p w:rsidR="00F56E22" w:rsidRDefault="00F56E22" w:rsidP="00F56E22">
      <w:r>
        <w:t>7. Applicant must be 18 years or above</w:t>
      </w:r>
    </w:p>
    <w:p w:rsidR="00F56E22" w:rsidRDefault="00F56E22"/>
    <w:p w:rsidR="00F56E22" w:rsidRDefault="00F56E22" w:rsidP="00F56E22">
      <w:r>
        <w:t>Note:  A dual citizen is required to disclose her/his other citizenship within three months of becoming a dual citizen</w:t>
      </w:r>
      <w:r w:rsidR="00B23EFF">
        <w:t>.</w:t>
      </w:r>
    </w:p>
    <w:p w:rsidR="00F56E22" w:rsidRDefault="00F56E22"/>
    <w:p w:rsidR="00746EB4" w:rsidRDefault="00746EB4" w:rsidP="00746EB4">
      <w:pPr>
        <w:pStyle w:val="Heading1"/>
      </w:pPr>
      <w:bookmarkStart w:id="10" w:name="_Toc32874239"/>
      <w:r>
        <w:t>Identification Documents</w:t>
      </w:r>
      <w:bookmarkEnd w:id="10"/>
    </w:p>
    <w:p w:rsidR="00746EB4" w:rsidRPr="00746EB4" w:rsidRDefault="00746EB4" w:rsidP="00746EB4"/>
    <w:p w:rsidR="008F4FBE" w:rsidRDefault="008F4FBE" w:rsidP="008F4FBE">
      <w:pPr>
        <w:pStyle w:val="Heading3"/>
      </w:pPr>
      <w:bookmarkStart w:id="11" w:name="_Toc32874240"/>
      <w:r>
        <w:t>How to Apply for a Kenyan Passport</w:t>
      </w:r>
      <w:bookmarkEnd w:id="11"/>
    </w:p>
    <w:p w:rsidR="0008422D" w:rsidRPr="0008422D" w:rsidRDefault="0008422D">
      <w:pPr>
        <w:rPr>
          <w:u w:val="single"/>
        </w:rPr>
      </w:pPr>
      <w:r w:rsidRPr="0008422D">
        <w:rPr>
          <w:u w:val="single"/>
        </w:rPr>
        <w:t>Paper Method</w:t>
      </w:r>
    </w:p>
    <w:p w:rsidR="00580B03" w:rsidRDefault="00580B03">
      <w:r w:rsidRPr="00580B03">
        <w:t>An example of requirements from the Kenya Embassy in Washington D.C. website are:</w:t>
      </w:r>
    </w:p>
    <w:p w:rsidR="006E60DB" w:rsidRDefault="00884C3B">
      <w:hyperlink r:id="rId17" w:history="1">
        <w:r w:rsidR="008F4FBE" w:rsidRPr="00AF5433">
          <w:rPr>
            <w:rStyle w:val="Hyperlink"/>
          </w:rPr>
          <w:t>http://immigration.go.ke/application-procedure-kenyan-passport/</w:t>
        </w:r>
      </w:hyperlink>
    </w:p>
    <w:p w:rsidR="00580B03" w:rsidRDefault="00580B03" w:rsidP="00580B03">
      <w:r>
        <w:t>NEW PASSPORT APPLICATION REQUIREMENTS</w:t>
      </w:r>
    </w:p>
    <w:p w:rsidR="00580B03" w:rsidRDefault="00917587" w:rsidP="00580B03">
      <w:r>
        <w:t xml:space="preserve"> (</w:t>
      </w:r>
      <w:r w:rsidR="003279D0">
        <w:t>PRINT,</w:t>
      </w:r>
      <w:r w:rsidR="00580B03">
        <w:t xml:space="preserve"> FILL AND MAIL THE APPLICATION FORM ALONG WITH THE REQUIREMENTS BELOW)</w:t>
      </w:r>
    </w:p>
    <w:p w:rsidR="00580B03" w:rsidRDefault="00580B03" w:rsidP="00580B03">
      <w:r>
        <w:t xml:space="preserve"> Form 19 (Application form) fully completed and signed</w:t>
      </w:r>
    </w:p>
    <w:p w:rsidR="00580B03" w:rsidRDefault="00580B03" w:rsidP="00580B03">
      <w:r>
        <w:t>Your current passport and 1 copy of (Bio-data page of your passport)</w:t>
      </w:r>
      <w:r w:rsidR="00917587">
        <w:t xml:space="preserve"> </w:t>
      </w:r>
      <w:r>
        <w:t xml:space="preserve">Page with picture and </w:t>
      </w:r>
      <w:r w:rsidR="00917587">
        <w:t>i</w:t>
      </w:r>
      <w:r>
        <w:t>nformation)</w:t>
      </w:r>
    </w:p>
    <w:p w:rsidR="00580B03" w:rsidRDefault="00580B03" w:rsidP="00580B03">
      <w:r>
        <w:t>Copy of 2nd Generation Kenya National Identity card front and back. (Mandatory- If you do not have a Kenya National ID read - http://www.kenyaembassydc.org/id.html)</w:t>
      </w:r>
    </w:p>
    <w:p w:rsidR="00580B03" w:rsidRDefault="00580B03" w:rsidP="00580B03">
      <w:r>
        <w:t>Two passport size pictures. (Most current picture taken maximum within the last one month</w:t>
      </w:r>
      <w:r w:rsidR="000170C2">
        <w:t>)</w:t>
      </w:r>
    </w:p>
    <w:p w:rsidR="00580B03" w:rsidRDefault="00580B03" w:rsidP="00580B03">
      <w:pPr>
        <w:ind w:left="720"/>
      </w:pPr>
      <w:r>
        <w:t>(a)Clear Pictures. They should not be blurred nor have a dark hue, all facial features should be clearly outlined.</w:t>
      </w:r>
    </w:p>
    <w:p w:rsidR="00580B03" w:rsidRDefault="00580B03" w:rsidP="00580B03">
      <w:pPr>
        <w:ind w:left="720"/>
      </w:pPr>
      <w:r>
        <w:t>(b)Pictures with full face and both ears showing</w:t>
      </w:r>
    </w:p>
    <w:p w:rsidR="00580B03" w:rsidRDefault="00580B03" w:rsidP="00580B03">
      <w:pPr>
        <w:ind w:left="720"/>
      </w:pPr>
      <w:r>
        <w:t>(c)Pictures taken against a white background</w:t>
      </w:r>
    </w:p>
    <w:p w:rsidR="00580B03" w:rsidRDefault="00580B03" w:rsidP="00580B03">
      <w:pPr>
        <w:ind w:left="720"/>
      </w:pPr>
      <w:r>
        <w:t>(d)Weaves and hair should not cover the forehead or the rest of the face</w:t>
      </w:r>
    </w:p>
    <w:p w:rsidR="00580B03" w:rsidRDefault="00580B03" w:rsidP="00580B03">
      <w:pPr>
        <w:ind w:left="720"/>
      </w:pPr>
      <w:r>
        <w:t>(e)Decent pictures-ladies should not be wearing strap</w:t>
      </w:r>
      <w:r w:rsidR="00917587">
        <w:t>p</w:t>
      </w:r>
      <w:r>
        <w:t>y or strapless tops.</w:t>
      </w:r>
    </w:p>
    <w:p w:rsidR="00580B03" w:rsidRDefault="00580B03" w:rsidP="00580B03">
      <w:pPr>
        <w:ind w:left="720"/>
      </w:pPr>
      <w:r>
        <w:t>(f)Pictures should be without shadows in the background.</w:t>
      </w:r>
    </w:p>
    <w:p w:rsidR="00580B03" w:rsidRDefault="00580B03" w:rsidP="00580B03">
      <w:pPr>
        <w:ind w:left="720"/>
      </w:pPr>
      <w:r>
        <w:t>(g)Pictures in which the applicant is not smiling or laughing</w:t>
      </w:r>
    </w:p>
    <w:p w:rsidR="00580B03" w:rsidRDefault="00580B03" w:rsidP="00580B03">
      <w:pPr>
        <w:ind w:left="720"/>
      </w:pPr>
      <w:r>
        <w:t>(h)Pictures should be taken without spectacles.</w:t>
      </w:r>
    </w:p>
    <w:p w:rsidR="00580B03" w:rsidRDefault="00580B03" w:rsidP="00580B03">
      <w:pPr>
        <w:ind w:left="720"/>
      </w:pPr>
      <w:r>
        <w:t>(</w:t>
      </w:r>
      <w:proofErr w:type="spellStart"/>
      <w:r>
        <w:t>i</w:t>
      </w:r>
      <w:proofErr w:type="spellEnd"/>
      <w:r>
        <w:t>)The size of the pictures should be 2 inches by 2 inches.</w:t>
      </w:r>
    </w:p>
    <w:p w:rsidR="00580B03" w:rsidRDefault="00580B03" w:rsidP="00580B03"/>
    <w:p w:rsidR="00580B03" w:rsidRDefault="00580B03" w:rsidP="00580B03">
      <w:r>
        <w:t>A Money Order or Cashier</w:t>
      </w:r>
      <w:r w:rsidR="00917587">
        <w:t>’</w:t>
      </w:r>
      <w:r>
        <w:t>s Check of:</w:t>
      </w:r>
      <w:r w:rsidR="00A121C5">
        <w:t xml:space="preserve">  </w:t>
      </w:r>
      <w:r>
        <w:t xml:space="preserve"> (Payable to Embassy of The Republic of Kenya) </w:t>
      </w:r>
    </w:p>
    <w:p w:rsidR="00A121C5" w:rsidRDefault="00580B03" w:rsidP="00580B03">
      <w:r>
        <w:t xml:space="preserve">(a)$120.00 for a 32 page passport. </w:t>
      </w:r>
    </w:p>
    <w:p w:rsidR="00A121C5" w:rsidRDefault="00580B03" w:rsidP="00580B03">
      <w:r>
        <w:t xml:space="preserve">(b)$170.00 for a 64 page passport. </w:t>
      </w:r>
    </w:p>
    <w:p w:rsidR="00580B03" w:rsidRDefault="00580B03" w:rsidP="00580B03">
      <w:r>
        <w:t>(c)$210.00 for a mutilated passport.</w:t>
      </w:r>
    </w:p>
    <w:p w:rsidR="00580B03" w:rsidRDefault="00580B03" w:rsidP="00580B03">
      <w:r>
        <w:t>A copy of your birth certificate both sides.</w:t>
      </w:r>
    </w:p>
    <w:p w:rsidR="00580B03" w:rsidRDefault="00580B03" w:rsidP="00580B03">
      <w:r>
        <w:t>A notarized copy of recommender's Kenyan ID.</w:t>
      </w:r>
      <w:r w:rsidR="00A121C5">
        <w:t xml:space="preserve">  </w:t>
      </w:r>
      <w:r>
        <w:t>(Mandatory). Recommender is any Kenyan of sound mind who can certify that you are a Kenyan citizen.</w:t>
      </w:r>
    </w:p>
    <w:p w:rsidR="00580B03" w:rsidRDefault="00580B03" w:rsidP="00580B03">
      <w:r>
        <w:t>A notarized copy of marriage certificate for married ladies who wish to change their names or a notarized copy of divorce certificate/divorce decree.</w:t>
      </w:r>
    </w:p>
    <w:p w:rsidR="00580B03" w:rsidRDefault="00580B03" w:rsidP="00580B03">
      <w:r>
        <w:lastRenderedPageBreak/>
        <w:t>A prepaid, self-addressed USPS Express overnight ,Priority mail with delivery confirmation ,UPS or Fed</w:t>
      </w:r>
      <w:r w:rsidR="00917587">
        <w:t>E</w:t>
      </w:r>
      <w:r>
        <w:t>x return envelope must be submitted will all applications for return of your passport(s). Please ensure that your mode of postage has ADEQUATE POSTAGE).</w:t>
      </w:r>
    </w:p>
    <w:p w:rsidR="00580B03" w:rsidRDefault="00580B03" w:rsidP="00580B03">
      <w:r>
        <w:t xml:space="preserve"> </w:t>
      </w:r>
    </w:p>
    <w:p w:rsidR="00580B03" w:rsidRDefault="00580B03" w:rsidP="00580B03">
      <w:r>
        <w:t>Requirements if applying for a Kenyan Passport for a minor (Below 18 years):</w:t>
      </w:r>
    </w:p>
    <w:p w:rsidR="00580B03" w:rsidRDefault="00580B03" w:rsidP="00580B03">
      <w:r>
        <w:t>In addition to requirements No. 1,4,5,7 and 9 above, the following are required:</w:t>
      </w:r>
    </w:p>
    <w:p w:rsidR="00580B03" w:rsidRDefault="00580B03" w:rsidP="00580B03">
      <w:r>
        <w:t>Parents Original Kenya passport incase the child(</w:t>
      </w:r>
      <w:proofErr w:type="spellStart"/>
      <w:r>
        <w:t>ren</w:t>
      </w:r>
      <w:proofErr w:type="spellEnd"/>
      <w:r>
        <w:t>) was previously endorsed</w:t>
      </w:r>
    </w:p>
    <w:p w:rsidR="00580B03" w:rsidRDefault="00580B03" w:rsidP="00580B03">
      <w:r>
        <w:t>Proof of father's/mother's Kenya Nationality (Kenya passport and Identity card) Mandatory</w:t>
      </w:r>
    </w:p>
    <w:p w:rsidR="00580B03" w:rsidRDefault="00580B03" w:rsidP="00580B03">
      <w:r>
        <w:t>Original and copy of child's Birth certificate</w:t>
      </w:r>
    </w:p>
    <w:p w:rsidR="00580B03" w:rsidRDefault="00580B03" w:rsidP="00580B03">
      <w:r>
        <w:t>A copy of the Father's / Mother's Kenyan Birth certificate (both Sides)</w:t>
      </w:r>
    </w:p>
    <w:p w:rsidR="00580B03" w:rsidRDefault="00580B03" w:rsidP="00580B03">
      <w:r>
        <w:t>A copy of Parents marriage certificate</w:t>
      </w:r>
    </w:p>
    <w:p w:rsidR="00580B03" w:rsidRDefault="00580B03" w:rsidP="00580B03">
      <w:r>
        <w:t xml:space="preserve">Written consent from father/mother to issue the child with a passport. (Click to download </w:t>
      </w:r>
      <w:r w:rsidR="00A121C5">
        <w:t>P</w:t>
      </w:r>
      <w:r>
        <w:t>arent</w:t>
      </w:r>
      <w:r w:rsidR="00A121C5">
        <w:t xml:space="preserve"> C</w:t>
      </w:r>
      <w:r>
        <w:t>onsent form).</w:t>
      </w:r>
    </w:p>
    <w:p w:rsidR="008F4FBE" w:rsidRDefault="008F4FBE"/>
    <w:p w:rsidR="006E60DB" w:rsidRDefault="008F4FBE" w:rsidP="00395708">
      <w:pPr>
        <w:pStyle w:val="Heading3"/>
      </w:pPr>
      <w:bookmarkStart w:id="12" w:name="_Toc32874241"/>
      <w:r>
        <w:t>How to Apply for a Kenyan National I</w:t>
      </w:r>
      <w:r w:rsidR="00395708">
        <w:t>dentity</w:t>
      </w:r>
      <w:r>
        <w:t xml:space="preserve"> Card</w:t>
      </w:r>
      <w:bookmarkEnd w:id="12"/>
    </w:p>
    <w:p w:rsidR="0008422D" w:rsidRPr="0008422D" w:rsidRDefault="0008422D">
      <w:pPr>
        <w:rPr>
          <w:u w:val="single"/>
        </w:rPr>
      </w:pPr>
      <w:r w:rsidRPr="0008422D">
        <w:rPr>
          <w:u w:val="single"/>
        </w:rPr>
        <w:t>Paper Method</w:t>
      </w:r>
    </w:p>
    <w:p w:rsidR="0008422D" w:rsidRDefault="0008422D" w:rsidP="0008422D">
      <w:r w:rsidRPr="00580B03">
        <w:t>An example of requirements from the Kenya Embassy in Washington D.C. website are:</w:t>
      </w:r>
    </w:p>
    <w:p w:rsidR="008F4FBE" w:rsidRDefault="00884C3B">
      <w:hyperlink r:id="rId18" w:history="1">
        <w:r w:rsidR="00395708" w:rsidRPr="00AF5433">
          <w:rPr>
            <w:rStyle w:val="Hyperlink"/>
          </w:rPr>
          <w:t>http://www.kenyaembassydc.org/pdfs/REG_136Dx.pdf</w:t>
        </w:r>
      </w:hyperlink>
    </w:p>
    <w:p w:rsidR="0008422D" w:rsidRDefault="0008422D"/>
    <w:p w:rsidR="0008422D" w:rsidRPr="0008422D" w:rsidRDefault="0008422D">
      <w:pPr>
        <w:rPr>
          <w:u w:val="single"/>
        </w:rPr>
      </w:pPr>
      <w:r w:rsidRPr="0008422D">
        <w:rPr>
          <w:u w:val="single"/>
        </w:rPr>
        <w:t>In Person and In Country</w:t>
      </w:r>
      <w:r w:rsidR="00746EB4">
        <w:rPr>
          <w:u w:val="single"/>
        </w:rPr>
        <w:t xml:space="preserve"> Method</w:t>
      </w:r>
    </w:p>
    <w:p w:rsidR="00395708" w:rsidRDefault="003111B1">
      <w:r w:rsidRPr="003111B1">
        <w:t>National Registration Bureau (NRB)</w:t>
      </w:r>
    </w:p>
    <w:p w:rsidR="003111B1" w:rsidRDefault="003111B1"/>
    <w:p w:rsidR="006E60DB" w:rsidRDefault="00395708">
      <w:r>
        <w:t>Form REG.136D The Registration of Persons Act</w:t>
      </w:r>
    </w:p>
    <w:p w:rsidR="0008422D" w:rsidRDefault="0008422D"/>
    <w:p w:rsidR="00A256D3" w:rsidRPr="006D3BAB" w:rsidRDefault="00A256D3" w:rsidP="006D3BAB">
      <w:pPr>
        <w:pStyle w:val="Heading3"/>
      </w:pPr>
      <w:bookmarkStart w:id="13" w:name="_Toc32874242"/>
      <w:r w:rsidRPr="006D3BAB">
        <w:t xml:space="preserve">How to Apply for a </w:t>
      </w:r>
      <w:proofErr w:type="spellStart"/>
      <w:r w:rsidRPr="006D3BAB">
        <w:t>Huduma</w:t>
      </w:r>
      <w:proofErr w:type="spellEnd"/>
      <w:r w:rsidRPr="006D3BAB">
        <w:t xml:space="preserve"> </w:t>
      </w:r>
      <w:proofErr w:type="spellStart"/>
      <w:r w:rsidRPr="006D3BAB">
        <w:t>Namba</w:t>
      </w:r>
      <w:bookmarkEnd w:id="13"/>
      <w:proofErr w:type="spellEnd"/>
    </w:p>
    <w:p w:rsidR="00A256D3" w:rsidRDefault="00A256D3">
      <w:r>
        <w:t xml:space="preserve">The status of the </w:t>
      </w:r>
      <w:proofErr w:type="spellStart"/>
      <w:r>
        <w:t>Huduma</w:t>
      </w:r>
      <w:proofErr w:type="spellEnd"/>
      <w:r>
        <w:t xml:space="preserve"> </w:t>
      </w:r>
      <w:proofErr w:type="spellStart"/>
      <w:r>
        <w:t>Namba</w:t>
      </w:r>
      <w:proofErr w:type="spellEnd"/>
      <w:r>
        <w:t xml:space="preserve"> </w:t>
      </w:r>
      <w:r w:rsidR="001C5F2A">
        <w:t xml:space="preserve">registration </w:t>
      </w:r>
      <w:r>
        <w:t>project is unclear as of February 2020.</w:t>
      </w:r>
      <w:r w:rsidR="006D3BAB">
        <w:t xml:space="preserve">  However, it appears the Government of Kenya will resume the </w:t>
      </w:r>
      <w:proofErr w:type="spellStart"/>
      <w:r w:rsidR="006D3BAB">
        <w:t>Huduma</w:t>
      </w:r>
      <w:proofErr w:type="spellEnd"/>
      <w:r w:rsidR="006D3BAB">
        <w:t xml:space="preserve"> </w:t>
      </w:r>
      <w:proofErr w:type="spellStart"/>
      <w:r w:rsidR="006D3BAB">
        <w:t>Namba</w:t>
      </w:r>
      <w:proofErr w:type="spellEnd"/>
      <w:r w:rsidR="006D3BAB">
        <w:t xml:space="preserve"> project now that the High Court has ruled on the matter.</w:t>
      </w:r>
      <w:r w:rsidR="006D3BAB">
        <w:rPr>
          <w:rStyle w:val="FootnoteReference"/>
        </w:rPr>
        <w:footnoteReference w:id="2"/>
      </w:r>
    </w:p>
    <w:p w:rsidR="006D3BAB" w:rsidRDefault="006D3BAB"/>
    <w:p w:rsidR="00A256D3" w:rsidRDefault="00A256D3">
      <w:r>
        <w:t xml:space="preserve">The paper form </w:t>
      </w:r>
      <w:hyperlink r:id="rId19" w:history="1">
        <w:proofErr w:type="spellStart"/>
        <w:r w:rsidRPr="00A256D3">
          <w:rPr>
            <w:rStyle w:val="Hyperlink"/>
          </w:rPr>
          <w:t>Huduma</w:t>
        </w:r>
        <w:proofErr w:type="spellEnd"/>
        <w:r w:rsidRPr="00A256D3">
          <w:rPr>
            <w:rStyle w:val="Hyperlink"/>
          </w:rPr>
          <w:t xml:space="preserve"> </w:t>
        </w:r>
        <w:proofErr w:type="spellStart"/>
        <w:r w:rsidRPr="00A256D3">
          <w:rPr>
            <w:rStyle w:val="Hyperlink"/>
          </w:rPr>
          <w:t>Namba</w:t>
        </w:r>
        <w:proofErr w:type="spellEnd"/>
        <w:r w:rsidRPr="00A256D3">
          <w:rPr>
            <w:rStyle w:val="Hyperlink"/>
          </w:rPr>
          <w:t xml:space="preserve"> Digital Data Capture Form HN001</w:t>
        </w:r>
      </w:hyperlink>
      <w:r>
        <w:t xml:space="preserve"> is still posted online.</w:t>
      </w:r>
    </w:p>
    <w:p w:rsidR="00A256D3" w:rsidRDefault="00A256D3">
      <w:r>
        <w:t xml:space="preserve">The online </w:t>
      </w:r>
      <w:hyperlink r:id="rId20" w:history="1">
        <w:r w:rsidRPr="00A256D3">
          <w:rPr>
            <w:rStyle w:val="Hyperlink"/>
          </w:rPr>
          <w:t xml:space="preserve">Diaspora </w:t>
        </w:r>
        <w:proofErr w:type="spellStart"/>
        <w:r w:rsidRPr="00A256D3">
          <w:rPr>
            <w:rStyle w:val="Hyperlink"/>
          </w:rPr>
          <w:t>Huduma</w:t>
        </w:r>
        <w:proofErr w:type="spellEnd"/>
        <w:r w:rsidRPr="00A256D3">
          <w:rPr>
            <w:rStyle w:val="Hyperlink"/>
          </w:rPr>
          <w:t xml:space="preserve"> </w:t>
        </w:r>
        <w:proofErr w:type="spellStart"/>
        <w:r w:rsidRPr="00A256D3">
          <w:rPr>
            <w:rStyle w:val="Hyperlink"/>
          </w:rPr>
          <w:t>Namba</w:t>
        </w:r>
        <w:proofErr w:type="spellEnd"/>
        <w:r w:rsidRPr="00A256D3">
          <w:rPr>
            <w:rStyle w:val="Hyperlink"/>
          </w:rPr>
          <w:t xml:space="preserve"> site</w:t>
        </w:r>
      </w:hyperlink>
      <w:r>
        <w:t xml:space="preserve"> is no longer operational.</w:t>
      </w:r>
    </w:p>
    <w:p w:rsidR="00A256D3" w:rsidRDefault="00A256D3">
      <w:r>
        <w:t xml:space="preserve">For the Diaspora, the process in 2019 involved completing a lengthy and detailed online application at </w:t>
      </w:r>
      <w:hyperlink r:id="rId21" w:history="1">
        <w:r w:rsidRPr="000D0B08">
          <w:rPr>
            <w:rStyle w:val="Hyperlink"/>
          </w:rPr>
          <w:t>https://diaspora.hudumanamba.go.ke/diaspora/</w:t>
        </w:r>
      </w:hyperlink>
      <w:r>
        <w:t>.</w:t>
      </w:r>
    </w:p>
    <w:p w:rsidR="001C5F2A" w:rsidRDefault="001C5F2A">
      <w:r>
        <w:t>The applicant received a registration number at the completion of the application.</w:t>
      </w:r>
    </w:p>
    <w:p w:rsidR="00A256D3" w:rsidRDefault="00A256D3">
      <w:r>
        <w:t xml:space="preserve">Then the applicant had to travel in person </w:t>
      </w:r>
      <w:r w:rsidR="00A77C38">
        <w:t xml:space="preserve">with the registration number </w:t>
      </w:r>
      <w:r>
        <w:t>to a Kenyan Embassy or Consulate to complete the</w:t>
      </w:r>
      <w:r w:rsidR="00A77C38">
        <w:t xml:space="preserve"> </w:t>
      </w:r>
      <w:proofErr w:type="spellStart"/>
      <w:r w:rsidR="00A77C38">
        <w:t>Huduma</w:t>
      </w:r>
      <w:proofErr w:type="spellEnd"/>
      <w:r w:rsidR="00A77C38">
        <w:t xml:space="preserve"> </w:t>
      </w:r>
      <w:proofErr w:type="spellStart"/>
      <w:r w:rsidR="00A77C38">
        <w:t>Namba</w:t>
      </w:r>
      <w:proofErr w:type="spellEnd"/>
      <w:r w:rsidR="00A77C38">
        <w:t xml:space="preserve"> registration</w:t>
      </w:r>
      <w:r>
        <w:t xml:space="preserve"> process.</w:t>
      </w:r>
    </w:p>
    <w:p w:rsidR="00A256D3" w:rsidRDefault="00A256D3">
      <w:r>
        <w:t>Biometrics were captured and photographs were taken</w:t>
      </w:r>
      <w:r w:rsidR="000376A3">
        <w:t xml:space="preserve"> at the Embassy or Consulate.</w:t>
      </w:r>
    </w:p>
    <w:p w:rsidR="000376A3" w:rsidRDefault="000376A3">
      <w:r>
        <w:t xml:space="preserve">The </w:t>
      </w:r>
      <w:proofErr w:type="spellStart"/>
      <w:r>
        <w:t>Huduma</w:t>
      </w:r>
      <w:proofErr w:type="spellEnd"/>
      <w:r>
        <w:t xml:space="preserve"> </w:t>
      </w:r>
      <w:proofErr w:type="spellStart"/>
      <w:r>
        <w:t>Namba</w:t>
      </w:r>
      <w:proofErr w:type="spellEnd"/>
      <w:r>
        <w:t xml:space="preserve"> cards were to be mailed sometime thereafter from Kenya.</w:t>
      </w:r>
    </w:p>
    <w:p w:rsidR="000376A3" w:rsidRDefault="000376A3"/>
    <w:p w:rsidR="00A256D3" w:rsidRDefault="006D3BAB">
      <w:r>
        <w:t>The online process required substantial information in order to complete the application.</w:t>
      </w:r>
    </w:p>
    <w:p w:rsidR="00A256D3" w:rsidRDefault="006D3BAB">
      <w:r>
        <w:t>The primary documents required were:</w:t>
      </w:r>
    </w:p>
    <w:p w:rsidR="006D3BAB" w:rsidRDefault="006D3BAB" w:rsidP="006D3BAB">
      <w:pPr>
        <w:pStyle w:val="ListParagraph"/>
        <w:numPr>
          <w:ilvl w:val="0"/>
          <w:numId w:val="26"/>
        </w:numPr>
      </w:pPr>
      <w:r>
        <w:t>Kenyan National Identity Card</w:t>
      </w:r>
    </w:p>
    <w:p w:rsidR="006D3BAB" w:rsidRDefault="006D3BAB" w:rsidP="006D3BAB">
      <w:pPr>
        <w:pStyle w:val="ListParagraph"/>
        <w:numPr>
          <w:ilvl w:val="0"/>
          <w:numId w:val="26"/>
        </w:numPr>
      </w:pPr>
      <w:r>
        <w:t>Kenyan Passport or</w:t>
      </w:r>
    </w:p>
    <w:p w:rsidR="006D3BAB" w:rsidRDefault="006D3BAB" w:rsidP="006D3BAB">
      <w:pPr>
        <w:pStyle w:val="ListParagraph"/>
        <w:numPr>
          <w:ilvl w:val="0"/>
          <w:numId w:val="26"/>
        </w:numPr>
      </w:pPr>
      <w:r>
        <w:t>Kenyan Birth Certificate</w:t>
      </w:r>
    </w:p>
    <w:p w:rsidR="006D3BAB" w:rsidRDefault="006D3BAB" w:rsidP="006D3BAB">
      <w:r>
        <w:lastRenderedPageBreak/>
        <w:t>Optional documents included:</w:t>
      </w:r>
    </w:p>
    <w:p w:rsidR="006D3BAB" w:rsidRDefault="006D3BAB" w:rsidP="006D3BAB">
      <w:pPr>
        <w:pStyle w:val="ListParagraph"/>
        <w:numPr>
          <w:ilvl w:val="0"/>
          <w:numId w:val="27"/>
        </w:numPr>
      </w:pPr>
      <w:r>
        <w:t xml:space="preserve">Kenyan Driving </w:t>
      </w:r>
      <w:proofErr w:type="spellStart"/>
      <w:r>
        <w:t>Licence</w:t>
      </w:r>
      <w:proofErr w:type="spellEnd"/>
    </w:p>
    <w:p w:rsidR="006D3BAB" w:rsidRDefault="006D3BAB" w:rsidP="006D3BAB">
      <w:pPr>
        <w:pStyle w:val="ListParagraph"/>
        <w:numPr>
          <w:ilvl w:val="0"/>
          <w:numId w:val="27"/>
        </w:numPr>
      </w:pPr>
      <w:r>
        <w:t>National Social Security</w:t>
      </w:r>
      <w:r>
        <w:t xml:space="preserve"> </w:t>
      </w:r>
      <w:r>
        <w:t>Fund (NSSF) card</w:t>
      </w:r>
    </w:p>
    <w:p w:rsidR="006D3BAB" w:rsidRDefault="006D3BAB" w:rsidP="006D3BAB">
      <w:pPr>
        <w:pStyle w:val="ListParagraph"/>
        <w:numPr>
          <w:ilvl w:val="0"/>
          <w:numId w:val="27"/>
        </w:numPr>
      </w:pPr>
      <w:r>
        <w:t>National Hospital Insurance Fund (NHIF) card</w:t>
      </w:r>
    </w:p>
    <w:p w:rsidR="006D3BAB" w:rsidRDefault="006D3BAB" w:rsidP="006D3BAB">
      <w:pPr>
        <w:pStyle w:val="ListParagraph"/>
        <w:numPr>
          <w:ilvl w:val="0"/>
          <w:numId w:val="27"/>
        </w:numPr>
      </w:pPr>
      <w:r>
        <w:t>Kenya Revenue Authority PIN</w:t>
      </w:r>
      <w:r>
        <w:t xml:space="preserve"> </w:t>
      </w:r>
      <w:r>
        <w:t>Certificate</w:t>
      </w:r>
    </w:p>
    <w:p w:rsidR="00A256D3" w:rsidRDefault="00A256D3"/>
    <w:p w:rsidR="006D3BAB" w:rsidRDefault="00FD2A05">
      <w:r>
        <w:t>The online application had eight (8) tabs:</w:t>
      </w:r>
    </w:p>
    <w:p w:rsidR="00FD2A05" w:rsidRDefault="00FD2A05" w:rsidP="00FD2A05">
      <w:pPr>
        <w:pStyle w:val="ListParagraph"/>
        <w:numPr>
          <w:ilvl w:val="0"/>
          <w:numId w:val="28"/>
        </w:numPr>
      </w:pPr>
      <w:r>
        <w:t>Bio Data</w:t>
      </w:r>
    </w:p>
    <w:p w:rsidR="00FD2A05" w:rsidRDefault="00FD2A05" w:rsidP="00FD2A05">
      <w:pPr>
        <w:pStyle w:val="ListParagraph"/>
        <w:numPr>
          <w:ilvl w:val="0"/>
          <w:numId w:val="28"/>
        </w:numPr>
      </w:pPr>
      <w:r>
        <w:t>Birth Information</w:t>
      </w:r>
    </w:p>
    <w:p w:rsidR="00FD2A05" w:rsidRDefault="00FD2A05" w:rsidP="00FD2A05">
      <w:pPr>
        <w:pStyle w:val="ListParagraph"/>
        <w:numPr>
          <w:ilvl w:val="0"/>
          <w:numId w:val="28"/>
        </w:numPr>
      </w:pPr>
      <w:r>
        <w:t>Citizenship</w:t>
      </w:r>
    </w:p>
    <w:p w:rsidR="00FD2A05" w:rsidRDefault="00FD2A05" w:rsidP="00FD2A05">
      <w:pPr>
        <w:pStyle w:val="ListParagraph"/>
        <w:numPr>
          <w:ilvl w:val="0"/>
          <w:numId w:val="28"/>
        </w:numPr>
      </w:pPr>
      <w:r>
        <w:t>Relations</w:t>
      </w:r>
    </w:p>
    <w:p w:rsidR="00FD2A05" w:rsidRDefault="00FD2A05" w:rsidP="00FD2A05">
      <w:pPr>
        <w:pStyle w:val="ListParagraph"/>
        <w:numPr>
          <w:ilvl w:val="0"/>
          <w:numId w:val="28"/>
        </w:numPr>
      </w:pPr>
      <w:r>
        <w:t>Education</w:t>
      </w:r>
    </w:p>
    <w:p w:rsidR="00FD2A05" w:rsidRDefault="00FD2A05" w:rsidP="00FD2A05">
      <w:pPr>
        <w:pStyle w:val="ListParagraph"/>
        <w:numPr>
          <w:ilvl w:val="0"/>
          <w:numId w:val="28"/>
        </w:numPr>
      </w:pPr>
      <w:r>
        <w:t>Agriculture</w:t>
      </w:r>
    </w:p>
    <w:p w:rsidR="00FD2A05" w:rsidRDefault="00FD2A05" w:rsidP="00FD2A05">
      <w:pPr>
        <w:pStyle w:val="ListParagraph"/>
        <w:numPr>
          <w:ilvl w:val="0"/>
          <w:numId w:val="28"/>
        </w:numPr>
      </w:pPr>
      <w:r>
        <w:t>Contact</w:t>
      </w:r>
    </w:p>
    <w:p w:rsidR="00FD2A05" w:rsidRDefault="00FD2A05" w:rsidP="00FD2A05">
      <w:pPr>
        <w:pStyle w:val="ListParagraph"/>
        <w:numPr>
          <w:ilvl w:val="0"/>
          <w:numId w:val="28"/>
        </w:numPr>
      </w:pPr>
      <w:r>
        <w:t>Confirmation</w:t>
      </w:r>
    </w:p>
    <w:p w:rsidR="006D3BAB" w:rsidRDefault="006D3BAB"/>
    <w:p w:rsidR="00FD2A05" w:rsidRPr="001C5F2A" w:rsidRDefault="00FD2A05" w:rsidP="001C5F2A">
      <w:pPr>
        <w:pStyle w:val="ListParagraph"/>
        <w:numPr>
          <w:ilvl w:val="0"/>
          <w:numId w:val="29"/>
        </w:numPr>
        <w:rPr>
          <w:b/>
        </w:rPr>
      </w:pPr>
      <w:r w:rsidRPr="001C5F2A">
        <w:rPr>
          <w:b/>
        </w:rPr>
        <w:t xml:space="preserve">Bio-data Information </w:t>
      </w:r>
      <w:r w:rsidR="001C5F2A">
        <w:rPr>
          <w:b/>
        </w:rPr>
        <w:t>Tab</w:t>
      </w:r>
    </w:p>
    <w:p w:rsidR="00FD2A05" w:rsidRDefault="00FD2A05">
      <w:r>
        <w:t>First Name</w:t>
      </w:r>
    </w:p>
    <w:p w:rsidR="00FD2A05" w:rsidRDefault="00FD2A05">
      <w:r>
        <w:t>Middle Name</w:t>
      </w:r>
    </w:p>
    <w:p w:rsidR="00FD2A05" w:rsidRDefault="00FD2A05">
      <w:r>
        <w:t>Surname</w:t>
      </w:r>
    </w:p>
    <w:p w:rsidR="00FD2A05" w:rsidRDefault="00FD2A05">
      <w:r>
        <w:t>Other Name</w:t>
      </w:r>
    </w:p>
    <w:p w:rsidR="00FD2A05" w:rsidRDefault="00FD2A05">
      <w:r>
        <w:t>Gender</w:t>
      </w:r>
    </w:p>
    <w:p w:rsidR="00FD2A05" w:rsidRDefault="00FD2A05">
      <w:r>
        <w:t>Nationality</w:t>
      </w:r>
    </w:p>
    <w:p w:rsidR="00FD2A05" w:rsidRDefault="00FD2A05">
      <w:r>
        <w:t>Country of Origin</w:t>
      </w:r>
    </w:p>
    <w:p w:rsidR="00FD2A05" w:rsidRDefault="00FD2A05">
      <w:r>
        <w:t>Birth Country</w:t>
      </w:r>
    </w:p>
    <w:p w:rsidR="00FD2A05" w:rsidRDefault="00FD2A05">
      <w:r>
        <w:t>Citizen By</w:t>
      </w:r>
    </w:p>
    <w:p w:rsidR="00FD2A05" w:rsidRDefault="00FD2A05"/>
    <w:p w:rsidR="00FD2A05" w:rsidRPr="001C5F2A" w:rsidRDefault="00FD2A05" w:rsidP="001C5F2A">
      <w:pPr>
        <w:pStyle w:val="ListParagraph"/>
        <w:numPr>
          <w:ilvl w:val="0"/>
          <w:numId w:val="29"/>
        </w:numPr>
        <w:rPr>
          <w:b/>
        </w:rPr>
      </w:pPr>
      <w:r w:rsidRPr="001C5F2A">
        <w:rPr>
          <w:b/>
        </w:rPr>
        <w:t xml:space="preserve">Primary Identification Document </w:t>
      </w:r>
      <w:r w:rsidR="001C5F2A">
        <w:rPr>
          <w:b/>
        </w:rPr>
        <w:t>Tab</w:t>
      </w:r>
    </w:p>
    <w:p w:rsidR="00FD2A05" w:rsidRDefault="00FD2A05">
      <w:r>
        <w:t>Document Type</w:t>
      </w:r>
    </w:p>
    <w:p w:rsidR="00FD2A05" w:rsidRDefault="00FD2A05">
      <w:r>
        <w:t>Document Number</w:t>
      </w:r>
    </w:p>
    <w:p w:rsidR="00FD2A05" w:rsidRDefault="00FD2A05"/>
    <w:p w:rsidR="00FD2A05" w:rsidRPr="001C5F2A" w:rsidRDefault="00FD2A05" w:rsidP="001C5F2A">
      <w:pPr>
        <w:pStyle w:val="ListParagraph"/>
        <w:numPr>
          <w:ilvl w:val="0"/>
          <w:numId w:val="29"/>
        </w:numPr>
        <w:rPr>
          <w:b/>
        </w:rPr>
      </w:pPr>
      <w:r w:rsidRPr="001C5F2A">
        <w:rPr>
          <w:b/>
        </w:rPr>
        <w:t xml:space="preserve">Birth Information </w:t>
      </w:r>
      <w:r w:rsidR="001C5F2A">
        <w:rPr>
          <w:b/>
        </w:rPr>
        <w:t>Tab</w:t>
      </w:r>
    </w:p>
    <w:p w:rsidR="00FD2A05" w:rsidRDefault="00FD2A05">
      <w:r>
        <w:t>Date of Birth</w:t>
      </w:r>
    </w:p>
    <w:p w:rsidR="00FD2A05" w:rsidRDefault="00FD2A05">
      <w:r>
        <w:t>Disabled</w:t>
      </w:r>
    </w:p>
    <w:p w:rsidR="00FD2A05" w:rsidRDefault="00FD2A05">
      <w:r>
        <w:t>Disability Type</w:t>
      </w:r>
    </w:p>
    <w:p w:rsidR="00FD2A05" w:rsidRDefault="00FD2A05">
      <w:r>
        <w:t>Birth Country</w:t>
      </w:r>
    </w:p>
    <w:p w:rsidR="00FD2A05" w:rsidRDefault="00FD2A05">
      <w:r>
        <w:t>Birth County</w:t>
      </w:r>
    </w:p>
    <w:p w:rsidR="00FD2A05" w:rsidRDefault="00FD2A05">
      <w:r>
        <w:t xml:space="preserve">Birth </w:t>
      </w:r>
      <w:proofErr w:type="spellStart"/>
      <w:r>
        <w:t>Subcounty</w:t>
      </w:r>
      <w:proofErr w:type="spellEnd"/>
    </w:p>
    <w:p w:rsidR="00FD2A05" w:rsidRDefault="00FD2A05">
      <w:r>
        <w:t>Birth Division</w:t>
      </w:r>
    </w:p>
    <w:p w:rsidR="00FD2A05" w:rsidRDefault="00FD2A05">
      <w:r>
        <w:t>Birth Location</w:t>
      </w:r>
    </w:p>
    <w:p w:rsidR="00FD2A05" w:rsidRDefault="00FD2A05">
      <w:r>
        <w:t>Birth Sub Location</w:t>
      </w:r>
    </w:p>
    <w:p w:rsidR="00FD2A05" w:rsidRDefault="00FD2A05"/>
    <w:p w:rsidR="00FD2A05" w:rsidRPr="001C5F2A" w:rsidRDefault="00FD2A05" w:rsidP="001C5F2A">
      <w:pPr>
        <w:pStyle w:val="ListParagraph"/>
        <w:numPr>
          <w:ilvl w:val="0"/>
          <w:numId w:val="29"/>
        </w:numPr>
        <w:rPr>
          <w:b/>
        </w:rPr>
      </w:pPr>
      <w:r w:rsidRPr="001C5F2A">
        <w:rPr>
          <w:b/>
        </w:rPr>
        <w:t xml:space="preserve">Relations, Contacts and Address Information </w:t>
      </w:r>
      <w:r w:rsidR="001C5F2A">
        <w:rPr>
          <w:b/>
        </w:rPr>
        <w:t>Tab</w:t>
      </w:r>
    </w:p>
    <w:p w:rsidR="00FD2A05" w:rsidRPr="006E6A94" w:rsidRDefault="006E6A94">
      <w:pPr>
        <w:rPr>
          <w:i/>
        </w:rPr>
      </w:pPr>
      <w:r w:rsidRPr="006E6A94">
        <w:rPr>
          <w:i/>
        </w:rPr>
        <w:t>Contacts and Address</w:t>
      </w:r>
    </w:p>
    <w:p w:rsidR="006E6A94" w:rsidRDefault="006E6A94">
      <w:r>
        <w:t>Telephone</w:t>
      </w:r>
    </w:p>
    <w:p w:rsidR="006E6A94" w:rsidRDefault="006E6A94">
      <w:r>
        <w:t>Email</w:t>
      </w:r>
    </w:p>
    <w:p w:rsidR="006E6A94" w:rsidRDefault="006E6A94">
      <w:r>
        <w:t>Fax</w:t>
      </w:r>
    </w:p>
    <w:p w:rsidR="006E6A94" w:rsidRDefault="006E6A94">
      <w:r>
        <w:t>Postal Address</w:t>
      </w:r>
    </w:p>
    <w:p w:rsidR="00A256D3" w:rsidRDefault="00A256D3"/>
    <w:p w:rsidR="006E6A94" w:rsidRPr="006E6A94" w:rsidRDefault="006E6A94">
      <w:pPr>
        <w:rPr>
          <w:i/>
        </w:rPr>
      </w:pPr>
      <w:r w:rsidRPr="006E6A94">
        <w:rPr>
          <w:i/>
        </w:rPr>
        <w:t>Relations</w:t>
      </w:r>
    </w:p>
    <w:p w:rsidR="006E6A94" w:rsidRDefault="006E6A94">
      <w:proofErr w:type="spellStart"/>
      <w:r>
        <w:t>Father</w:t>
      </w:r>
      <w:proofErr w:type="spellEnd"/>
      <w:r>
        <w:t xml:space="preserve"> details</w:t>
      </w:r>
    </w:p>
    <w:p w:rsidR="006E6A94" w:rsidRDefault="006E6A94">
      <w:r>
        <w:t>First Name</w:t>
      </w:r>
    </w:p>
    <w:p w:rsidR="006E6A94" w:rsidRDefault="006E6A94">
      <w:r>
        <w:t>Middle Name</w:t>
      </w:r>
    </w:p>
    <w:p w:rsidR="006E6A94" w:rsidRDefault="006E6A94">
      <w:r>
        <w:t>Surname</w:t>
      </w:r>
    </w:p>
    <w:p w:rsidR="006E6A94" w:rsidRDefault="006E6A94">
      <w:r>
        <w:t>Other Name</w:t>
      </w:r>
    </w:p>
    <w:p w:rsidR="006E6A94" w:rsidRDefault="006E6A94">
      <w:r>
        <w:t>Is Alive</w:t>
      </w:r>
    </w:p>
    <w:p w:rsidR="006E6A94" w:rsidRDefault="006E6A94">
      <w:r>
        <w:t>Nationality</w:t>
      </w:r>
    </w:p>
    <w:p w:rsidR="006E6A94" w:rsidRDefault="006E6A94">
      <w:proofErr w:type="spellStart"/>
      <w:r>
        <w:t>IdDocType</w:t>
      </w:r>
      <w:proofErr w:type="spellEnd"/>
    </w:p>
    <w:p w:rsidR="006E6A94" w:rsidRDefault="006E6A94">
      <w:proofErr w:type="spellStart"/>
      <w:r>
        <w:t>IdDocDetail</w:t>
      </w:r>
      <w:proofErr w:type="spellEnd"/>
    </w:p>
    <w:p w:rsidR="006E6A94" w:rsidRDefault="006E6A94">
      <w:r>
        <w:t>Document Expiry</w:t>
      </w:r>
    </w:p>
    <w:p w:rsidR="006E6A94" w:rsidRDefault="006E6A94"/>
    <w:p w:rsidR="006E6A94" w:rsidRPr="001C5F2A" w:rsidRDefault="006E6A94" w:rsidP="001C5F2A">
      <w:pPr>
        <w:pStyle w:val="ListParagraph"/>
        <w:numPr>
          <w:ilvl w:val="0"/>
          <w:numId w:val="29"/>
        </w:numPr>
        <w:rPr>
          <w:b/>
        </w:rPr>
      </w:pPr>
      <w:r w:rsidRPr="001C5F2A">
        <w:rPr>
          <w:b/>
        </w:rPr>
        <w:t xml:space="preserve">Citizenship Information </w:t>
      </w:r>
      <w:r w:rsidR="001C5F2A">
        <w:rPr>
          <w:b/>
        </w:rPr>
        <w:t>Tab</w:t>
      </w:r>
    </w:p>
    <w:p w:rsidR="006E6A94" w:rsidRDefault="006E6A94">
      <w:r>
        <w:t>National ID No.</w:t>
      </w:r>
    </w:p>
    <w:p w:rsidR="006E6A94" w:rsidRDefault="006E6A94">
      <w:r>
        <w:t>Kenyan Passport No.</w:t>
      </w:r>
    </w:p>
    <w:p w:rsidR="006E6A94" w:rsidRDefault="006E6A94">
      <w:r>
        <w:t>Kenyan Passport Expiry</w:t>
      </w:r>
    </w:p>
    <w:p w:rsidR="006E6A94" w:rsidRDefault="006E6A94">
      <w:r>
        <w:t>Birth Certificate No.</w:t>
      </w:r>
    </w:p>
    <w:p w:rsidR="006E6A94" w:rsidRDefault="006E6A94">
      <w:r>
        <w:t>NHIF No.</w:t>
      </w:r>
    </w:p>
    <w:p w:rsidR="006E6A94" w:rsidRDefault="006E6A94">
      <w:r>
        <w:t>Driving License No.</w:t>
      </w:r>
    </w:p>
    <w:p w:rsidR="006E6A94" w:rsidRDefault="006E6A94">
      <w:r>
        <w:t>NSSF No.</w:t>
      </w:r>
    </w:p>
    <w:p w:rsidR="006E6A94" w:rsidRDefault="006E6A94">
      <w:r>
        <w:t>DRA PIN</w:t>
      </w:r>
    </w:p>
    <w:p w:rsidR="006E6A94" w:rsidRDefault="006E6A94">
      <w:r>
        <w:t>Refugee ID No.</w:t>
      </w:r>
    </w:p>
    <w:p w:rsidR="006E6A94" w:rsidRDefault="006E6A94">
      <w:r>
        <w:t>Refugee ID Expiry</w:t>
      </w:r>
    </w:p>
    <w:p w:rsidR="006E6A94" w:rsidRDefault="006E6A94">
      <w:r>
        <w:t>Foreign Passport No.</w:t>
      </w:r>
    </w:p>
    <w:p w:rsidR="006E6A94" w:rsidRDefault="006E6A94">
      <w:r>
        <w:t>Foreign Passport Expiry</w:t>
      </w:r>
    </w:p>
    <w:p w:rsidR="006E6A94" w:rsidRDefault="006E6A94">
      <w:r>
        <w:t>Foreign National ID No.</w:t>
      </w:r>
    </w:p>
    <w:p w:rsidR="006E6A94" w:rsidRDefault="006E6A94">
      <w:r>
        <w:t>Dual Citizen</w:t>
      </w:r>
    </w:p>
    <w:p w:rsidR="006E6A94" w:rsidRDefault="006E6A94">
      <w:r>
        <w:t>Dual Citizen Passport No.</w:t>
      </w:r>
    </w:p>
    <w:p w:rsidR="006E6A94" w:rsidRDefault="006E6A94">
      <w:r>
        <w:t>Dual Citizen Passport Expiry</w:t>
      </w:r>
    </w:p>
    <w:p w:rsidR="006E6A94" w:rsidRDefault="006E6A94">
      <w:r>
        <w:t>Dual Citizen Nationality</w:t>
      </w:r>
    </w:p>
    <w:p w:rsidR="006E6A94" w:rsidRDefault="006E6A94">
      <w:r>
        <w:t>Immigration Status</w:t>
      </w:r>
    </w:p>
    <w:p w:rsidR="006E6A94" w:rsidRDefault="006E6A94">
      <w:r>
        <w:t>Marital Status</w:t>
      </w:r>
    </w:p>
    <w:p w:rsidR="006E6A94" w:rsidRDefault="006E6A94"/>
    <w:p w:rsidR="006E6A94" w:rsidRPr="001C5F2A" w:rsidRDefault="006E6A94" w:rsidP="001C5F2A">
      <w:pPr>
        <w:pStyle w:val="ListParagraph"/>
        <w:numPr>
          <w:ilvl w:val="0"/>
          <w:numId w:val="29"/>
        </w:numPr>
        <w:rPr>
          <w:b/>
        </w:rPr>
      </w:pPr>
      <w:r w:rsidRPr="001C5F2A">
        <w:rPr>
          <w:b/>
        </w:rPr>
        <w:t>Education, Employment and Agricultural Information</w:t>
      </w:r>
      <w:r w:rsidR="001C5F2A">
        <w:rPr>
          <w:b/>
        </w:rPr>
        <w:t xml:space="preserve"> Tab</w:t>
      </w:r>
    </w:p>
    <w:p w:rsidR="006E6A94" w:rsidRDefault="006E6A94">
      <w:r>
        <w:t>Highest Education Level</w:t>
      </w:r>
    </w:p>
    <w:p w:rsidR="006E6A94" w:rsidRDefault="006E6A94">
      <w:r>
        <w:t>Currently Studying</w:t>
      </w:r>
      <w:r>
        <w:tab/>
      </w:r>
    </w:p>
    <w:p w:rsidR="006E6A94" w:rsidRDefault="006E6A94">
      <w:r>
        <w:t>Current Study Level</w:t>
      </w:r>
    </w:p>
    <w:p w:rsidR="006E6A94" w:rsidRDefault="006E6A94">
      <w:r>
        <w:t>NEMIS No.</w:t>
      </w:r>
    </w:p>
    <w:p w:rsidR="006E6A94" w:rsidRDefault="006E6A94">
      <w:r>
        <w:t>Employment Status</w:t>
      </w:r>
    </w:p>
    <w:p w:rsidR="006E6A94" w:rsidRDefault="006E6A94">
      <w:r>
        <w:t>Industry Type</w:t>
      </w:r>
    </w:p>
    <w:p w:rsidR="006E6A94" w:rsidRDefault="006E6A94">
      <w:r>
        <w:t>Enterprise Size</w:t>
      </w:r>
    </w:p>
    <w:p w:rsidR="006E6A94" w:rsidRDefault="006E6A94">
      <w:r>
        <w:t>Engaged in Agriculture</w:t>
      </w:r>
    </w:p>
    <w:p w:rsidR="006E6A94" w:rsidRDefault="006E6A94">
      <w:r>
        <w:t>Agriculture Type</w:t>
      </w:r>
    </w:p>
    <w:p w:rsidR="006E6A94" w:rsidRDefault="006E6A94">
      <w:r>
        <w:t>Land Tenure</w:t>
      </w:r>
    </w:p>
    <w:p w:rsidR="006E6A94" w:rsidRDefault="006E6A94">
      <w:r>
        <w:t>Farm Size</w:t>
      </w:r>
    </w:p>
    <w:p w:rsidR="006E6A94" w:rsidRDefault="006E6A94">
      <w:r>
        <w:t>Engaged in Irrigation</w:t>
      </w:r>
    </w:p>
    <w:p w:rsidR="006E6A94" w:rsidRDefault="006E6A94">
      <w:proofErr w:type="spellStart"/>
      <w:r>
        <w:t>CreatedOnDtm</w:t>
      </w:r>
      <w:proofErr w:type="spellEnd"/>
    </w:p>
    <w:p w:rsidR="006E6A94" w:rsidRDefault="006E6A94"/>
    <w:p w:rsidR="006E6A94" w:rsidRPr="001C5F2A" w:rsidRDefault="001C5F2A" w:rsidP="001C5F2A">
      <w:pPr>
        <w:pStyle w:val="ListParagraph"/>
        <w:numPr>
          <w:ilvl w:val="0"/>
          <w:numId w:val="29"/>
        </w:numPr>
        <w:rPr>
          <w:b/>
        </w:rPr>
      </w:pPr>
      <w:r w:rsidRPr="001C5F2A">
        <w:rPr>
          <w:b/>
        </w:rPr>
        <w:t>Contact Tab</w:t>
      </w:r>
    </w:p>
    <w:p w:rsidR="001C5F2A" w:rsidRPr="001C5F2A" w:rsidRDefault="001C5F2A" w:rsidP="001C5F2A">
      <w:pPr>
        <w:pStyle w:val="ListParagraph"/>
        <w:numPr>
          <w:ilvl w:val="0"/>
          <w:numId w:val="29"/>
        </w:numPr>
        <w:rPr>
          <w:b/>
        </w:rPr>
      </w:pPr>
      <w:r w:rsidRPr="001C5F2A">
        <w:rPr>
          <w:b/>
        </w:rPr>
        <w:t>Confirmation Tab</w:t>
      </w:r>
    </w:p>
    <w:p w:rsidR="006E6A94" w:rsidRDefault="006E6A94"/>
    <w:p w:rsidR="006E6A94" w:rsidRDefault="001C5F2A">
      <w:r>
        <w:t>In addition to the fields identified above, there were fields for information on one’s mother and contact information for one’s parents if my memory serves me correctly.  I identified the fields listed from the screenshot I captured at the end of the application.  I don’t think it captured all the fields, especially if the field was left empty.</w:t>
      </w:r>
    </w:p>
    <w:p w:rsidR="001C5F2A" w:rsidRDefault="001C5F2A"/>
    <w:p w:rsidR="001C5F2A" w:rsidRDefault="001C5F2A">
      <w:r>
        <w:t xml:space="preserve">In the event the </w:t>
      </w:r>
      <w:proofErr w:type="spellStart"/>
      <w:r>
        <w:t>Huduma</w:t>
      </w:r>
      <w:proofErr w:type="spellEnd"/>
      <w:r>
        <w:t xml:space="preserve"> </w:t>
      </w:r>
      <w:proofErr w:type="spellStart"/>
      <w:r>
        <w:t>Namba</w:t>
      </w:r>
      <w:proofErr w:type="spellEnd"/>
      <w:r>
        <w:t xml:space="preserve"> registration process resumes, be prepared to answer all the above questions.</w:t>
      </w:r>
    </w:p>
    <w:p w:rsidR="006E6A94" w:rsidRDefault="006E6A94"/>
    <w:p w:rsidR="006E6A94" w:rsidRDefault="006E6A94"/>
    <w:p w:rsidR="00A22152" w:rsidRDefault="00A22152" w:rsidP="00746EB4">
      <w:pPr>
        <w:pStyle w:val="Heading2"/>
      </w:pPr>
      <w:bookmarkStart w:id="14" w:name="_Toc32874243"/>
      <w:r>
        <w:t>Online Services</w:t>
      </w:r>
      <w:bookmarkEnd w:id="14"/>
    </w:p>
    <w:p w:rsidR="00A22152" w:rsidRDefault="00A22152" w:rsidP="00502ED1">
      <w:r>
        <w:t>Online services are offered at:</w:t>
      </w:r>
      <w:r w:rsidR="00502ED1">
        <w:tab/>
      </w:r>
      <w:hyperlink r:id="rId22" w:history="1">
        <w:r w:rsidRPr="00AF5433">
          <w:rPr>
            <w:rStyle w:val="Hyperlink"/>
          </w:rPr>
          <w:t>www.ecitizen.go.ke</w:t>
        </w:r>
      </w:hyperlink>
    </w:p>
    <w:p w:rsidR="00A22152" w:rsidRDefault="00884C3B" w:rsidP="00502ED1">
      <w:pPr>
        <w:ind w:left="2520" w:firstLine="360"/>
      </w:pPr>
      <w:hyperlink r:id="rId23" w:history="1">
        <w:r w:rsidR="00502ED1" w:rsidRPr="006F1C35">
          <w:rPr>
            <w:rStyle w:val="Hyperlink"/>
          </w:rPr>
          <w:t>www.evisa.go.ke</w:t>
        </w:r>
      </w:hyperlink>
    </w:p>
    <w:p w:rsidR="00A22152" w:rsidRDefault="00884C3B" w:rsidP="00502ED1">
      <w:pPr>
        <w:ind w:left="2520" w:firstLine="360"/>
      </w:pPr>
      <w:hyperlink r:id="rId24" w:history="1">
        <w:r w:rsidR="00A22152" w:rsidRPr="00AF5433">
          <w:rPr>
            <w:rStyle w:val="Hyperlink"/>
          </w:rPr>
          <w:t>www.ebusiness.go.ke</w:t>
        </w:r>
      </w:hyperlink>
    </w:p>
    <w:p w:rsidR="0008422D" w:rsidRDefault="0008422D" w:rsidP="00746EB4">
      <w:pPr>
        <w:pStyle w:val="Heading3"/>
      </w:pPr>
      <w:bookmarkStart w:id="15" w:name="_Toc32874244"/>
      <w:r w:rsidRPr="0008422D">
        <w:t>eCitizen</w:t>
      </w:r>
      <w:r>
        <w:t xml:space="preserve"> (Kenya Citizen) Portal</w:t>
      </w:r>
      <w:bookmarkEnd w:id="15"/>
    </w:p>
    <w:p w:rsidR="0008422D" w:rsidRDefault="0008422D" w:rsidP="0008422D">
      <w:r>
        <w:t xml:space="preserve">The eCitizen, </w:t>
      </w:r>
      <w:proofErr w:type="spellStart"/>
      <w:r>
        <w:t>eVisa</w:t>
      </w:r>
      <w:proofErr w:type="spellEnd"/>
      <w:r>
        <w:t xml:space="preserve">, and </w:t>
      </w:r>
      <w:proofErr w:type="spellStart"/>
      <w:r>
        <w:t>eBusiness</w:t>
      </w:r>
      <w:proofErr w:type="spellEnd"/>
      <w:r>
        <w:t xml:space="preserve"> portal can be used for several online activities most importantly obtaining a Kenyan passport or a Kenyan visa or a Temporary Travel Permit.</w:t>
      </w:r>
    </w:p>
    <w:p w:rsidR="0008422D" w:rsidRDefault="0008422D" w:rsidP="0008422D"/>
    <w:p w:rsidR="0008422D" w:rsidRDefault="0008422D" w:rsidP="0008422D">
      <w:r>
        <w:t>Registration on the eCitizen/</w:t>
      </w:r>
      <w:proofErr w:type="spellStart"/>
      <w:r>
        <w:t>eVisa</w:t>
      </w:r>
      <w:proofErr w:type="spellEnd"/>
      <w:r>
        <w:t>/</w:t>
      </w:r>
      <w:proofErr w:type="spellStart"/>
      <w:r>
        <w:t>eBusiness</w:t>
      </w:r>
      <w:proofErr w:type="spellEnd"/>
      <w:r>
        <w:t xml:space="preserve"> portal is quick and easy.</w:t>
      </w:r>
    </w:p>
    <w:p w:rsidR="0008422D" w:rsidRDefault="0008422D" w:rsidP="0008422D"/>
    <w:p w:rsidR="00CB4E93" w:rsidRDefault="00CB4E93" w:rsidP="00CB4E93">
      <w:pPr>
        <w:pStyle w:val="Heading3"/>
      </w:pPr>
      <w:bookmarkStart w:id="16" w:name="_Toc32874245"/>
      <w:r>
        <w:t>How to create a Citizen Account using eCitizen</w:t>
      </w:r>
      <w:bookmarkEnd w:id="16"/>
    </w:p>
    <w:p w:rsidR="00CB4E93" w:rsidRDefault="00CB4E93" w:rsidP="0008422D">
      <w:r>
        <w:t>Pre-requisite:  must have a Kenyan National ID card.</w:t>
      </w:r>
    </w:p>
    <w:p w:rsidR="00CB4E93" w:rsidRDefault="00CB4E93" w:rsidP="0008422D"/>
    <w:p w:rsidR="00CB4E93" w:rsidRDefault="00CB4E93" w:rsidP="0008422D">
      <w:r>
        <w:t xml:space="preserve">Go to </w:t>
      </w:r>
      <w:hyperlink r:id="rId25" w:history="1">
        <w:r w:rsidRPr="00AF5433">
          <w:rPr>
            <w:rStyle w:val="Hyperlink"/>
          </w:rPr>
          <w:t>https://accounts.ecitizen.go.ke/register/citizen</w:t>
        </w:r>
      </w:hyperlink>
    </w:p>
    <w:p w:rsidR="00CB4E93" w:rsidRDefault="00CB4E93" w:rsidP="0008422D">
      <w:r>
        <w:t xml:space="preserve">Enter your:  </w:t>
      </w:r>
    </w:p>
    <w:p w:rsidR="00CB4E93" w:rsidRDefault="00CB4E93" w:rsidP="0008422D">
      <w:r>
        <w:t>ID Number</w:t>
      </w:r>
    </w:p>
    <w:p w:rsidR="00CB4E93" w:rsidRDefault="00CB4E93" w:rsidP="0008422D">
      <w:r>
        <w:t>First Name</w:t>
      </w:r>
    </w:p>
    <w:p w:rsidR="00CB4E93" w:rsidRDefault="00CB4E93" w:rsidP="0008422D">
      <w:r>
        <w:t xml:space="preserve">Click on the </w:t>
      </w:r>
      <w:r w:rsidR="00B02E43">
        <w:t>“</w:t>
      </w:r>
      <w:r>
        <w:t>Validate</w:t>
      </w:r>
      <w:r w:rsidR="00B02E43">
        <w:t>”</w:t>
      </w:r>
      <w:r>
        <w:t xml:space="preserve"> button</w:t>
      </w:r>
    </w:p>
    <w:p w:rsidR="00CB4E93" w:rsidRDefault="00CB4E93" w:rsidP="0008422D">
      <w:r>
        <w:t>Enter your e-mail address</w:t>
      </w:r>
    </w:p>
    <w:p w:rsidR="00CB4E93" w:rsidRDefault="00CB4E93" w:rsidP="0008422D">
      <w:r>
        <w:t>Confirm your e-mail address</w:t>
      </w:r>
    </w:p>
    <w:p w:rsidR="00CB4E93" w:rsidRDefault="00CB4E93" w:rsidP="0008422D">
      <w:r>
        <w:t>Enter your mobile phone number</w:t>
      </w:r>
    </w:p>
    <w:p w:rsidR="00CB4E93" w:rsidRDefault="00CB4E93" w:rsidP="0008422D">
      <w:r>
        <w:t>Create a password</w:t>
      </w:r>
    </w:p>
    <w:p w:rsidR="00CB4E93" w:rsidRDefault="00CB4E93" w:rsidP="0008422D">
      <w:r>
        <w:t>Confirm your password</w:t>
      </w:r>
    </w:p>
    <w:p w:rsidR="00CB4E93" w:rsidRDefault="00CB4E93" w:rsidP="0008422D">
      <w:r>
        <w:t>Check the “I agree to the terms and conditions” box</w:t>
      </w:r>
    </w:p>
    <w:p w:rsidR="00CB4E93" w:rsidRDefault="00CB4E93" w:rsidP="0008422D">
      <w:r>
        <w:t xml:space="preserve">Click on the </w:t>
      </w:r>
      <w:r w:rsidR="00B02E43">
        <w:t>“</w:t>
      </w:r>
      <w:r>
        <w:t>Continue</w:t>
      </w:r>
      <w:r w:rsidR="00B02E43">
        <w:t>”</w:t>
      </w:r>
      <w:r>
        <w:t xml:space="preserve"> button</w:t>
      </w:r>
    </w:p>
    <w:p w:rsidR="00A121C5" w:rsidRDefault="00A121C5" w:rsidP="0008422D">
      <w:r>
        <w:t>Follow the instructions regarding submitting a photo.</w:t>
      </w:r>
    </w:p>
    <w:p w:rsidR="00A121C5" w:rsidRDefault="00A121C5" w:rsidP="0008422D"/>
    <w:p w:rsidR="00CB4E93" w:rsidRPr="0008422D" w:rsidRDefault="00CB4E93" w:rsidP="0008422D"/>
    <w:p w:rsidR="00A22152" w:rsidRDefault="00467F73" w:rsidP="00A22152">
      <w:pPr>
        <w:pStyle w:val="Heading4"/>
      </w:pPr>
      <w:r>
        <w:t>eC</w:t>
      </w:r>
      <w:r w:rsidR="00A22152">
        <w:t>itizen</w:t>
      </w:r>
      <w:r>
        <w:t xml:space="preserve"> - Kenyan Citizen</w:t>
      </w:r>
    </w:p>
    <w:p w:rsidR="00A22152" w:rsidRDefault="00637ACA" w:rsidP="00B178F9">
      <w:pPr>
        <w:pStyle w:val="ListParagraph"/>
        <w:numPr>
          <w:ilvl w:val="0"/>
          <w:numId w:val="15"/>
        </w:numPr>
      </w:pPr>
      <w:r>
        <w:t>Issuance of e-passports</w:t>
      </w:r>
      <w:r w:rsidR="00284AEF">
        <w:t xml:space="preserve"> for adults and children</w:t>
      </w:r>
    </w:p>
    <w:p w:rsidR="00467F73" w:rsidRDefault="00467F73" w:rsidP="00467F73">
      <w:pPr>
        <w:pStyle w:val="ListParagraph"/>
      </w:pPr>
    </w:p>
    <w:p w:rsidR="00B178F9" w:rsidRDefault="00467F73" w:rsidP="00467F73">
      <w:r>
        <w:t>Note:  eCitizen</w:t>
      </w:r>
      <w:r w:rsidR="00746EB4">
        <w:t>- Foreign Residents</w:t>
      </w:r>
      <w:r w:rsidR="000170C2">
        <w:t xml:space="preserve"> – f</w:t>
      </w:r>
      <w:r>
        <w:t>or foreign residents in Kenya</w:t>
      </w:r>
    </w:p>
    <w:p w:rsidR="00467F73" w:rsidRDefault="000170C2" w:rsidP="00467F73">
      <w:r>
        <w:t xml:space="preserve">Note:  </w:t>
      </w:r>
      <w:proofErr w:type="spellStart"/>
      <w:r>
        <w:t>eBusiness</w:t>
      </w:r>
      <w:proofErr w:type="spellEnd"/>
      <w:r>
        <w:t xml:space="preserve"> – f</w:t>
      </w:r>
      <w:r w:rsidR="00467F73">
        <w:t>or businesses registered in Kenya</w:t>
      </w:r>
    </w:p>
    <w:p w:rsidR="00467F73" w:rsidRDefault="00467F73" w:rsidP="00467F73"/>
    <w:p w:rsidR="0008422D" w:rsidRDefault="0008422D" w:rsidP="00746EB4">
      <w:pPr>
        <w:pStyle w:val="Heading3"/>
      </w:pPr>
      <w:bookmarkStart w:id="17" w:name="_Toc32874246"/>
      <w:r>
        <w:lastRenderedPageBreak/>
        <w:t>How to Declare as a Dual Citizen from Abroad</w:t>
      </w:r>
      <w:r w:rsidR="00342E80">
        <w:t xml:space="preserve"> Online</w:t>
      </w:r>
      <w:bookmarkEnd w:id="17"/>
    </w:p>
    <w:p w:rsidR="00284AEF" w:rsidRDefault="00284AEF" w:rsidP="00467F73">
      <w:r>
        <w:t>First create an account on eCitizen.</w:t>
      </w:r>
    </w:p>
    <w:p w:rsidR="0008422D" w:rsidRDefault="00284AEF" w:rsidP="00467F73">
      <w:r>
        <w:t>Then, u</w:t>
      </w:r>
      <w:r w:rsidR="0008422D">
        <w:t xml:space="preserve">se </w:t>
      </w:r>
      <w:proofErr w:type="spellStart"/>
      <w:r w:rsidR="0008422D">
        <w:t>e</w:t>
      </w:r>
      <w:r>
        <w:t>FNS</w:t>
      </w:r>
      <w:proofErr w:type="spellEnd"/>
      <w:r w:rsidR="0008422D">
        <w:t xml:space="preserve"> to declare as a Dual Citizen</w:t>
      </w:r>
      <w:r>
        <w:t xml:space="preserve"> at </w:t>
      </w:r>
      <w:hyperlink r:id="rId26" w:history="1">
        <w:r w:rsidRPr="001A680D">
          <w:rPr>
            <w:rStyle w:val="Hyperlink"/>
          </w:rPr>
          <w:t>https://fns.immigration.go.ke/infopack/citizenship/dualcitizenship/</w:t>
        </w:r>
      </w:hyperlink>
      <w:r w:rsidR="0008422D">
        <w:t>.</w:t>
      </w:r>
    </w:p>
    <w:p w:rsidR="0008422D" w:rsidRDefault="0008422D" w:rsidP="00467F73"/>
    <w:p w:rsidR="00A22152" w:rsidRDefault="00A22152" w:rsidP="00746EB4">
      <w:pPr>
        <w:pStyle w:val="Heading3"/>
      </w:pPr>
      <w:bookmarkStart w:id="18" w:name="_Toc32874247"/>
      <w:r>
        <w:t>How to Apply for a Passport Online</w:t>
      </w:r>
      <w:bookmarkEnd w:id="18"/>
    </w:p>
    <w:p w:rsidR="00F84F15" w:rsidRDefault="00F84F15">
      <w:r>
        <w:t xml:space="preserve">The application is submitted online.  </w:t>
      </w:r>
    </w:p>
    <w:p w:rsidR="00F84F15" w:rsidRDefault="00F84F15">
      <w:r>
        <w:t>Note:  Applicants outside of Kenya must travel in person to a Kenyan embassy or consulate for biometric and photographic capture to complete the process.  Applicants in Kenya must go to an Immigration office.</w:t>
      </w:r>
    </w:p>
    <w:p w:rsidR="00F84F15" w:rsidRDefault="00F84F15"/>
    <w:p w:rsidR="00A22152" w:rsidRDefault="00637ACA">
      <w:r>
        <w:t xml:space="preserve">Requirements from </w:t>
      </w:r>
      <w:hyperlink r:id="rId27" w:history="1">
        <w:r w:rsidR="00A22152" w:rsidRPr="00AF5433">
          <w:rPr>
            <w:rStyle w:val="Hyperlink"/>
          </w:rPr>
          <w:t>https://immigration.ecitizen.go.ke/index.php?id=4</w:t>
        </w:r>
      </w:hyperlink>
    </w:p>
    <w:p w:rsidR="00637ACA" w:rsidRDefault="00637ACA" w:rsidP="00637ACA"/>
    <w:p w:rsidR="00637ACA" w:rsidRPr="00B178F9" w:rsidRDefault="00637ACA" w:rsidP="00637ACA">
      <w:pPr>
        <w:rPr>
          <w:u w:val="single"/>
        </w:rPr>
      </w:pPr>
      <w:r w:rsidRPr="00B178F9">
        <w:rPr>
          <w:u w:val="single"/>
        </w:rPr>
        <w:t>S</w:t>
      </w:r>
      <w:r w:rsidR="00B178F9" w:rsidRPr="00B178F9">
        <w:rPr>
          <w:u w:val="single"/>
        </w:rPr>
        <w:t>teps of Application</w:t>
      </w:r>
    </w:p>
    <w:p w:rsidR="00637ACA" w:rsidRPr="00637ACA" w:rsidRDefault="00637ACA" w:rsidP="00637ACA">
      <w:pPr>
        <w:pStyle w:val="ListParagraph"/>
        <w:numPr>
          <w:ilvl w:val="0"/>
          <w:numId w:val="9"/>
        </w:numPr>
      </w:pPr>
      <w:r w:rsidRPr="00637ACA">
        <w:t>Register on www.ecitizen.go.ke</w:t>
      </w:r>
    </w:p>
    <w:p w:rsidR="00637ACA" w:rsidRPr="00637ACA" w:rsidRDefault="00637ACA" w:rsidP="00637ACA">
      <w:pPr>
        <w:pStyle w:val="ListParagraph"/>
        <w:numPr>
          <w:ilvl w:val="0"/>
          <w:numId w:val="9"/>
        </w:numPr>
      </w:pPr>
      <w:r w:rsidRPr="00637ACA">
        <w:t>Go to immigration.ecitizen.go.ke and or Department of immigration services and click on the passport application form.</w:t>
      </w:r>
    </w:p>
    <w:p w:rsidR="00637ACA" w:rsidRPr="00637ACA" w:rsidRDefault="00637ACA" w:rsidP="00637ACA">
      <w:pPr>
        <w:pStyle w:val="ListParagraph"/>
        <w:numPr>
          <w:ilvl w:val="0"/>
          <w:numId w:val="9"/>
        </w:numPr>
      </w:pPr>
      <w:r w:rsidRPr="00637ACA">
        <w:t>Read the instructions carefully then fill the application form.</w:t>
      </w:r>
    </w:p>
    <w:p w:rsidR="00637ACA" w:rsidRPr="00637ACA" w:rsidRDefault="00637ACA" w:rsidP="00637ACA">
      <w:pPr>
        <w:pStyle w:val="ListParagraph"/>
        <w:numPr>
          <w:ilvl w:val="0"/>
          <w:numId w:val="9"/>
        </w:numPr>
      </w:pPr>
      <w:r w:rsidRPr="00637ACA">
        <w:t>Select the mode of payment and pay for the passport fees.</w:t>
      </w:r>
    </w:p>
    <w:p w:rsidR="00637ACA" w:rsidRPr="00637ACA" w:rsidRDefault="00637ACA" w:rsidP="00637ACA">
      <w:pPr>
        <w:pStyle w:val="ListParagraph"/>
        <w:numPr>
          <w:ilvl w:val="0"/>
          <w:numId w:val="9"/>
        </w:numPr>
      </w:pPr>
      <w:r w:rsidRPr="00637ACA">
        <w:t>Download and print the application form and three application receipts.</w:t>
      </w:r>
    </w:p>
    <w:p w:rsidR="00637ACA" w:rsidRPr="00637ACA" w:rsidRDefault="00637ACA" w:rsidP="00637ACA">
      <w:pPr>
        <w:pStyle w:val="ListParagraph"/>
        <w:numPr>
          <w:ilvl w:val="0"/>
          <w:numId w:val="9"/>
        </w:numPr>
      </w:pPr>
      <w:r w:rsidRPr="00637ACA">
        <w:t>Submit the application form in person to the Immigration offices.</w:t>
      </w:r>
      <w:r>
        <w:t xml:space="preserve"> </w:t>
      </w:r>
      <w:r w:rsidRPr="00637ACA">
        <w:t>(</w:t>
      </w:r>
      <w:proofErr w:type="spellStart"/>
      <w:r w:rsidRPr="00637ACA">
        <w:t>Nyayo</w:t>
      </w:r>
      <w:proofErr w:type="spellEnd"/>
      <w:r w:rsidRPr="00637ACA">
        <w:t xml:space="preserve"> </w:t>
      </w:r>
      <w:r>
        <w:t>H</w:t>
      </w:r>
      <w:r w:rsidRPr="00637ACA">
        <w:t>ouse, Mombasa &amp; Kisumu.)</w:t>
      </w:r>
    </w:p>
    <w:p w:rsidR="00637ACA" w:rsidRDefault="00637ACA" w:rsidP="00637ACA"/>
    <w:p w:rsidR="00637ACA" w:rsidRPr="00B178F9" w:rsidRDefault="00B178F9" w:rsidP="00637ACA">
      <w:pPr>
        <w:rPr>
          <w:u w:val="single"/>
        </w:rPr>
      </w:pPr>
      <w:r w:rsidRPr="00B178F9">
        <w:rPr>
          <w:u w:val="single"/>
        </w:rPr>
        <w:t>During the Submission You Will Need the Following</w:t>
      </w:r>
    </w:p>
    <w:p w:rsidR="00637ACA" w:rsidRPr="00637ACA" w:rsidRDefault="00637ACA" w:rsidP="00637ACA">
      <w:pPr>
        <w:pStyle w:val="ListParagraph"/>
        <w:numPr>
          <w:ilvl w:val="0"/>
          <w:numId w:val="10"/>
        </w:numPr>
      </w:pPr>
      <w:r w:rsidRPr="00637ACA">
        <w:t>An eCitizen pre-filled passport application form and three receipts.</w:t>
      </w:r>
    </w:p>
    <w:p w:rsidR="00637ACA" w:rsidRPr="00637ACA" w:rsidRDefault="00637ACA" w:rsidP="00637ACA">
      <w:pPr>
        <w:pStyle w:val="ListParagraph"/>
        <w:numPr>
          <w:ilvl w:val="0"/>
          <w:numId w:val="10"/>
        </w:numPr>
      </w:pPr>
      <w:r w:rsidRPr="00637ACA">
        <w:t>Original birth certificate and photocopy.</w:t>
      </w:r>
    </w:p>
    <w:p w:rsidR="00637ACA" w:rsidRPr="00637ACA" w:rsidRDefault="00637ACA" w:rsidP="00637ACA">
      <w:pPr>
        <w:pStyle w:val="ListParagraph"/>
        <w:numPr>
          <w:ilvl w:val="0"/>
          <w:numId w:val="10"/>
        </w:numPr>
      </w:pPr>
      <w:r w:rsidRPr="00637ACA">
        <w:t>Original National ID Card &amp; copy.</w:t>
      </w:r>
    </w:p>
    <w:p w:rsidR="00637ACA" w:rsidRPr="00637ACA" w:rsidRDefault="00637ACA" w:rsidP="00637ACA">
      <w:pPr>
        <w:pStyle w:val="ListParagraph"/>
        <w:numPr>
          <w:ilvl w:val="0"/>
          <w:numId w:val="10"/>
        </w:numPr>
      </w:pPr>
      <w:r w:rsidRPr="00637ACA">
        <w:t>Three Current passport size photos.</w:t>
      </w:r>
    </w:p>
    <w:p w:rsidR="00637ACA" w:rsidRPr="00637ACA" w:rsidRDefault="00637ACA" w:rsidP="00637ACA">
      <w:pPr>
        <w:pStyle w:val="ListParagraph"/>
        <w:numPr>
          <w:ilvl w:val="0"/>
          <w:numId w:val="10"/>
        </w:numPr>
      </w:pPr>
      <w:r w:rsidRPr="00637ACA">
        <w:t>Recommender’s ID Card copy.</w:t>
      </w:r>
    </w:p>
    <w:p w:rsidR="00637ACA" w:rsidRPr="00637ACA" w:rsidRDefault="00637ACA" w:rsidP="00637ACA">
      <w:pPr>
        <w:pStyle w:val="ListParagraph"/>
        <w:numPr>
          <w:ilvl w:val="0"/>
          <w:numId w:val="10"/>
        </w:numPr>
      </w:pPr>
      <w:r w:rsidRPr="00637ACA">
        <w:t>Consent letter for minors.</w:t>
      </w:r>
    </w:p>
    <w:p w:rsidR="00637ACA" w:rsidRPr="00637ACA" w:rsidRDefault="00637ACA" w:rsidP="00637ACA">
      <w:pPr>
        <w:pStyle w:val="ListParagraph"/>
        <w:numPr>
          <w:ilvl w:val="0"/>
          <w:numId w:val="10"/>
        </w:numPr>
      </w:pPr>
      <w:r w:rsidRPr="00637ACA">
        <w:t>Old passport for replacement.</w:t>
      </w:r>
    </w:p>
    <w:p w:rsidR="00637ACA" w:rsidRPr="00637ACA" w:rsidRDefault="00637ACA" w:rsidP="00637ACA">
      <w:pPr>
        <w:pStyle w:val="ListParagraph"/>
        <w:numPr>
          <w:ilvl w:val="0"/>
          <w:numId w:val="10"/>
        </w:numPr>
      </w:pPr>
      <w:r w:rsidRPr="00637ACA">
        <w:t>Parents National ID cards and copy.</w:t>
      </w:r>
    </w:p>
    <w:p w:rsidR="00637ACA" w:rsidRDefault="00637ACA" w:rsidP="00637ACA"/>
    <w:p w:rsidR="00B178F9" w:rsidRPr="00B178F9" w:rsidRDefault="00B178F9" w:rsidP="00B178F9">
      <w:pPr>
        <w:rPr>
          <w:u w:val="single"/>
        </w:rPr>
      </w:pPr>
      <w:r w:rsidRPr="00B178F9">
        <w:rPr>
          <w:u w:val="single"/>
        </w:rPr>
        <w:t>Photo Requirements during Registration</w:t>
      </w:r>
    </w:p>
    <w:p w:rsidR="00B178F9" w:rsidRPr="00B178F9" w:rsidRDefault="00B178F9" w:rsidP="00B178F9">
      <w:pPr>
        <w:numPr>
          <w:ilvl w:val="0"/>
          <w:numId w:val="16"/>
        </w:numPr>
      </w:pPr>
      <w:r w:rsidRPr="00B178F9">
        <w:t xml:space="preserve">The photograph must be in </w:t>
      </w:r>
      <w:proofErr w:type="spellStart"/>
      <w:r w:rsidRPr="00B178F9">
        <w:t>colour</w:t>
      </w:r>
      <w:proofErr w:type="spellEnd"/>
      <w:r w:rsidRPr="00B178F9">
        <w:t>.</w:t>
      </w:r>
    </w:p>
    <w:p w:rsidR="00B178F9" w:rsidRPr="00B178F9" w:rsidRDefault="00B178F9" w:rsidP="00B178F9">
      <w:pPr>
        <w:numPr>
          <w:ilvl w:val="0"/>
          <w:numId w:val="16"/>
        </w:numPr>
      </w:pPr>
      <w:r w:rsidRPr="00B178F9">
        <w:t>It should have a white background.</w:t>
      </w:r>
    </w:p>
    <w:p w:rsidR="00B178F9" w:rsidRPr="00B178F9" w:rsidRDefault="00B178F9" w:rsidP="00B178F9">
      <w:pPr>
        <w:numPr>
          <w:ilvl w:val="0"/>
          <w:numId w:val="16"/>
        </w:numPr>
      </w:pPr>
      <w:r w:rsidRPr="00B178F9">
        <w:t>It should have a close up of your head and top of your shoulders so that your face takes up 70-80% of the photograph.</w:t>
      </w:r>
    </w:p>
    <w:p w:rsidR="00B178F9" w:rsidRPr="00B178F9" w:rsidRDefault="00B178F9" w:rsidP="00B178F9">
      <w:pPr>
        <w:numPr>
          <w:ilvl w:val="0"/>
          <w:numId w:val="16"/>
        </w:numPr>
      </w:pPr>
      <w:r w:rsidRPr="00B178F9">
        <w:t>It should be in sharp focus and clean.</w:t>
      </w:r>
    </w:p>
    <w:p w:rsidR="00B178F9" w:rsidRPr="00B178F9" w:rsidRDefault="00B178F9" w:rsidP="00B178F9">
      <w:pPr>
        <w:numPr>
          <w:ilvl w:val="0"/>
          <w:numId w:val="16"/>
        </w:numPr>
      </w:pPr>
      <w:r w:rsidRPr="00B178F9">
        <w:t>It should be of high quality with no ink marks and creases.</w:t>
      </w:r>
    </w:p>
    <w:p w:rsidR="00B178F9" w:rsidRPr="00B178F9" w:rsidRDefault="00B178F9" w:rsidP="00B178F9">
      <w:pPr>
        <w:numPr>
          <w:ilvl w:val="0"/>
          <w:numId w:val="16"/>
        </w:numPr>
      </w:pPr>
      <w:r w:rsidRPr="00B178F9">
        <w:t>The photograph must show you looking directly at the camera.</w:t>
      </w:r>
    </w:p>
    <w:p w:rsidR="00B178F9" w:rsidRPr="00B178F9" w:rsidRDefault="00B178F9" w:rsidP="00B178F9">
      <w:pPr>
        <w:numPr>
          <w:ilvl w:val="0"/>
          <w:numId w:val="16"/>
        </w:numPr>
      </w:pPr>
      <w:r w:rsidRPr="00B178F9">
        <w:t>It should be 5.5cm * 5.5cm (207px * 207px).</w:t>
      </w:r>
    </w:p>
    <w:p w:rsidR="00B178F9" w:rsidRPr="00B178F9" w:rsidRDefault="00B178F9" w:rsidP="00B178F9">
      <w:pPr>
        <w:numPr>
          <w:ilvl w:val="0"/>
          <w:numId w:val="16"/>
        </w:numPr>
      </w:pPr>
      <w:r w:rsidRPr="00B178F9">
        <w:t>It should show your skin tone naturally.</w:t>
      </w:r>
    </w:p>
    <w:p w:rsidR="00B178F9" w:rsidRPr="00B178F9" w:rsidRDefault="00B178F9" w:rsidP="00B178F9">
      <w:pPr>
        <w:numPr>
          <w:ilvl w:val="0"/>
          <w:numId w:val="16"/>
        </w:numPr>
      </w:pPr>
      <w:r w:rsidRPr="00B178F9">
        <w:t>It should have appropriate brightness and contrast.</w:t>
      </w:r>
    </w:p>
    <w:p w:rsidR="00B178F9" w:rsidRPr="00B178F9" w:rsidRDefault="00B178F9" w:rsidP="00B178F9">
      <w:pPr>
        <w:numPr>
          <w:ilvl w:val="0"/>
          <w:numId w:val="16"/>
        </w:numPr>
      </w:pPr>
      <w:r w:rsidRPr="00B178F9">
        <w:t>The photograph should be a recent one not more than 6 months old.</w:t>
      </w:r>
    </w:p>
    <w:p w:rsidR="00B178F9" w:rsidRPr="00B178F9" w:rsidRDefault="00B178F9" w:rsidP="00B178F9">
      <w:pPr>
        <w:numPr>
          <w:ilvl w:val="0"/>
          <w:numId w:val="16"/>
        </w:numPr>
      </w:pPr>
      <w:r w:rsidRPr="00B178F9">
        <w:t>It is to be taken without headgear.</w:t>
      </w:r>
    </w:p>
    <w:p w:rsidR="00B178F9" w:rsidRPr="00B178F9" w:rsidRDefault="00B178F9" w:rsidP="00B178F9">
      <w:pPr>
        <w:numPr>
          <w:ilvl w:val="0"/>
          <w:numId w:val="16"/>
        </w:numPr>
      </w:pPr>
      <w:r w:rsidRPr="00B178F9">
        <w:lastRenderedPageBreak/>
        <w:t>Photograph can be taken with headgear, after consideration on case to case basis if the applicant wears headgear on religious grounds. The main characteristics of the face must be apparent from the photograph. Chin, nose, eyes and eyebrows must not be covered, the forehead should be uncovered to the extent that the shape of the face is apparent.</w:t>
      </w:r>
    </w:p>
    <w:p w:rsidR="00B178F9" w:rsidRPr="00B178F9" w:rsidRDefault="00B178F9" w:rsidP="00B178F9">
      <w:pPr>
        <w:numPr>
          <w:ilvl w:val="0"/>
          <w:numId w:val="16"/>
        </w:numPr>
      </w:pPr>
      <w:r w:rsidRPr="00B178F9">
        <w:t>It should be without hat/cap.</w:t>
      </w:r>
    </w:p>
    <w:p w:rsidR="00B178F9" w:rsidRPr="00B178F9" w:rsidRDefault="00B178F9" w:rsidP="00B178F9">
      <w:pPr>
        <w:numPr>
          <w:ilvl w:val="0"/>
          <w:numId w:val="16"/>
        </w:numPr>
      </w:pPr>
      <w:r w:rsidRPr="00B178F9">
        <w:t>It should be with the applicant's hair tucked behind his/her ears.</w:t>
      </w:r>
    </w:p>
    <w:p w:rsidR="00B178F9" w:rsidRPr="00B178F9" w:rsidRDefault="00B178F9" w:rsidP="00B178F9">
      <w:pPr>
        <w:numPr>
          <w:ilvl w:val="0"/>
          <w:numId w:val="16"/>
        </w:numPr>
      </w:pPr>
      <w:r w:rsidRPr="00B178F9">
        <w:t>The photograph should not have any staple marks.</w:t>
      </w:r>
    </w:p>
    <w:p w:rsidR="00B178F9" w:rsidRPr="00B178F9" w:rsidRDefault="00B178F9" w:rsidP="00B178F9">
      <w:pPr>
        <w:numPr>
          <w:ilvl w:val="0"/>
          <w:numId w:val="16"/>
        </w:numPr>
      </w:pPr>
      <w:r w:rsidRPr="00B178F9">
        <w:t xml:space="preserve">Scanned &amp; </w:t>
      </w:r>
      <w:proofErr w:type="spellStart"/>
      <w:r w:rsidRPr="00B178F9">
        <w:t>colour</w:t>
      </w:r>
      <w:proofErr w:type="spellEnd"/>
      <w:r w:rsidRPr="00B178F9">
        <w:t xml:space="preserve"> photocopies would NOT be accepted.</w:t>
      </w:r>
    </w:p>
    <w:p w:rsidR="00B178F9" w:rsidRDefault="00B178F9" w:rsidP="00637ACA"/>
    <w:p w:rsidR="00637ACA" w:rsidRPr="00637ACA" w:rsidRDefault="00B178F9" w:rsidP="00637ACA">
      <w:r>
        <w:t>Passport Fees</w:t>
      </w:r>
    </w:p>
    <w:tbl>
      <w:tblPr>
        <w:tblStyle w:val="GridTable4"/>
        <w:tblW w:w="0" w:type="auto"/>
        <w:tblLook w:val="04A0" w:firstRow="1" w:lastRow="0" w:firstColumn="1" w:lastColumn="0" w:noHBand="0" w:noVBand="1"/>
      </w:tblPr>
      <w:tblGrid>
        <w:gridCol w:w="4675"/>
        <w:gridCol w:w="4675"/>
      </w:tblGrid>
      <w:tr w:rsidR="00637ACA" w:rsidRPr="00637ACA" w:rsidTr="00B23EF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PASSPORT TYPE</w:t>
            </w:r>
          </w:p>
        </w:tc>
        <w:tc>
          <w:tcPr>
            <w:tcW w:w="4675" w:type="dxa"/>
            <w:vAlign w:val="center"/>
          </w:tcPr>
          <w:p w:rsidR="00637ACA" w:rsidRPr="00637ACA" w:rsidRDefault="00637ACA" w:rsidP="00B23EFF">
            <w:pPr>
              <w:cnfStyle w:val="100000000000" w:firstRow="1" w:lastRow="0" w:firstColumn="0" w:lastColumn="0" w:oddVBand="0" w:evenVBand="0" w:oddHBand="0" w:evenHBand="0" w:firstRowFirstColumn="0" w:firstRowLastColumn="0" w:lastRowFirstColumn="0" w:lastRowLastColumn="0"/>
            </w:pPr>
            <w:r w:rsidRPr="00637ACA">
              <w:t>Fee (</w:t>
            </w:r>
            <w:proofErr w:type="spellStart"/>
            <w:r w:rsidRPr="00637ACA">
              <w:t>Kshs</w:t>
            </w:r>
            <w:proofErr w:type="spellEnd"/>
            <w:r w:rsidRPr="00637ACA">
              <w:t>)</w:t>
            </w:r>
          </w:p>
        </w:tc>
      </w:tr>
      <w:tr w:rsidR="00637ACA" w:rsidRPr="00637ACA"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32 Pages Ordinary "A" Series</w:t>
            </w:r>
          </w:p>
        </w:tc>
        <w:tc>
          <w:tcPr>
            <w:tcW w:w="4675" w:type="dxa"/>
            <w:vAlign w:val="center"/>
          </w:tcPr>
          <w:p w:rsidR="00637ACA" w:rsidRPr="00637ACA" w:rsidRDefault="00637ACA" w:rsidP="00B23EFF">
            <w:pPr>
              <w:cnfStyle w:val="000000100000" w:firstRow="0" w:lastRow="0" w:firstColumn="0" w:lastColumn="0" w:oddVBand="0" w:evenVBand="0" w:oddHBand="1" w:evenHBand="0" w:firstRowFirstColumn="0" w:firstRowLastColumn="0" w:lastRowFirstColumn="0" w:lastRowLastColumn="0"/>
            </w:pPr>
            <w:proofErr w:type="spellStart"/>
            <w:r w:rsidRPr="00637ACA">
              <w:t>Kshs</w:t>
            </w:r>
            <w:proofErr w:type="spellEnd"/>
            <w:r w:rsidRPr="00637ACA">
              <w:t>. 4,550</w:t>
            </w:r>
          </w:p>
        </w:tc>
      </w:tr>
      <w:tr w:rsidR="00637ACA" w:rsidRPr="00637ACA" w:rsidTr="00B23EFF">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48 pages Ordinary "B" Series</w:t>
            </w:r>
          </w:p>
        </w:tc>
        <w:tc>
          <w:tcPr>
            <w:tcW w:w="4675" w:type="dxa"/>
            <w:vAlign w:val="center"/>
          </w:tcPr>
          <w:p w:rsidR="00637ACA" w:rsidRPr="00637ACA" w:rsidRDefault="00637ACA" w:rsidP="00B23EFF">
            <w:pPr>
              <w:cnfStyle w:val="000000000000" w:firstRow="0" w:lastRow="0" w:firstColumn="0" w:lastColumn="0" w:oddVBand="0" w:evenVBand="0" w:oddHBand="0" w:evenHBand="0" w:firstRowFirstColumn="0" w:firstRowLastColumn="0" w:lastRowFirstColumn="0" w:lastRowLastColumn="0"/>
            </w:pPr>
            <w:proofErr w:type="spellStart"/>
            <w:r w:rsidRPr="00637ACA">
              <w:t>Kshs</w:t>
            </w:r>
            <w:proofErr w:type="spellEnd"/>
            <w:r w:rsidRPr="00637ACA">
              <w:t>. 6,050</w:t>
            </w:r>
          </w:p>
        </w:tc>
      </w:tr>
      <w:tr w:rsidR="00637ACA" w:rsidRPr="00637ACA"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64 Pages Ordinary "C" Series</w:t>
            </w:r>
          </w:p>
        </w:tc>
        <w:tc>
          <w:tcPr>
            <w:tcW w:w="4675" w:type="dxa"/>
            <w:vAlign w:val="center"/>
          </w:tcPr>
          <w:p w:rsidR="00637ACA" w:rsidRPr="00637ACA" w:rsidRDefault="00637ACA" w:rsidP="00B23EFF">
            <w:pPr>
              <w:cnfStyle w:val="000000100000" w:firstRow="0" w:lastRow="0" w:firstColumn="0" w:lastColumn="0" w:oddVBand="0" w:evenVBand="0" w:oddHBand="1" w:evenHBand="0" w:firstRowFirstColumn="0" w:firstRowLastColumn="0" w:lastRowFirstColumn="0" w:lastRowLastColumn="0"/>
            </w:pPr>
            <w:proofErr w:type="spellStart"/>
            <w:r w:rsidRPr="00637ACA">
              <w:t>Kshs</w:t>
            </w:r>
            <w:proofErr w:type="spellEnd"/>
            <w:r w:rsidRPr="00637ACA">
              <w:t>. 7,550</w:t>
            </w:r>
          </w:p>
        </w:tc>
      </w:tr>
      <w:tr w:rsidR="00637ACA" w:rsidRPr="00637ACA" w:rsidTr="00B23EFF">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East African Passport</w:t>
            </w:r>
          </w:p>
        </w:tc>
        <w:tc>
          <w:tcPr>
            <w:tcW w:w="4675" w:type="dxa"/>
            <w:vAlign w:val="center"/>
          </w:tcPr>
          <w:p w:rsidR="00637ACA" w:rsidRPr="00637ACA" w:rsidRDefault="00637ACA" w:rsidP="00B23EFF">
            <w:pPr>
              <w:cnfStyle w:val="000000000000" w:firstRow="0" w:lastRow="0" w:firstColumn="0" w:lastColumn="0" w:oddVBand="0" w:evenVBand="0" w:oddHBand="0" w:evenHBand="0" w:firstRowFirstColumn="0" w:firstRowLastColumn="0" w:lastRowFirstColumn="0" w:lastRowLastColumn="0"/>
            </w:pPr>
            <w:proofErr w:type="spellStart"/>
            <w:r w:rsidRPr="00637ACA">
              <w:t>Kshs</w:t>
            </w:r>
            <w:proofErr w:type="spellEnd"/>
            <w:r w:rsidRPr="00637ACA">
              <w:t>. 990</w:t>
            </w:r>
          </w:p>
        </w:tc>
      </w:tr>
      <w:tr w:rsidR="00637ACA" w:rsidRPr="00637ACA"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Diplomatic passport (48 page)</w:t>
            </w:r>
          </w:p>
        </w:tc>
        <w:tc>
          <w:tcPr>
            <w:tcW w:w="4675" w:type="dxa"/>
            <w:vAlign w:val="center"/>
          </w:tcPr>
          <w:p w:rsidR="00637ACA" w:rsidRPr="00637ACA" w:rsidRDefault="00637ACA" w:rsidP="00B23EFF">
            <w:pPr>
              <w:cnfStyle w:val="000000100000" w:firstRow="0" w:lastRow="0" w:firstColumn="0" w:lastColumn="0" w:oddVBand="0" w:evenVBand="0" w:oddHBand="1" w:evenHBand="0" w:firstRowFirstColumn="0" w:firstRowLastColumn="0" w:lastRowFirstColumn="0" w:lastRowLastColumn="0"/>
            </w:pPr>
            <w:proofErr w:type="spellStart"/>
            <w:r w:rsidRPr="00637ACA">
              <w:t>Kshs</w:t>
            </w:r>
            <w:proofErr w:type="spellEnd"/>
            <w:r w:rsidRPr="00637ACA">
              <w:t xml:space="preserve"> 7,550</w:t>
            </w:r>
          </w:p>
        </w:tc>
      </w:tr>
      <w:tr w:rsidR="00637ACA" w:rsidRPr="00637ACA" w:rsidTr="00B23EFF">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Mutilated Passport</w:t>
            </w:r>
          </w:p>
        </w:tc>
        <w:tc>
          <w:tcPr>
            <w:tcW w:w="4675" w:type="dxa"/>
            <w:vAlign w:val="center"/>
          </w:tcPr>
          <w:p w:rsidR="00637ACA" w:rsidRPr="00637ACA" w:rsidRDefault="00637ACA" w:rsidP="00B23EFF">
            <w:pPr>
              <w:cnfStyle w:val="000000000000" w:firstRow="0" w:lastRow="0" w:firstColumn="0" w:lastColumn="0" w:oddVBand="0" w:evenVBand="0" w:oddHBand="0" w:evenHBand="0" w:firstRowFirstColumn="0" w:firstRowLastColumn="0" w:lastRowFirstColumn="0" w:lastRowLastColumn="0"/>
            </w:pPr>
            <w:proofErr w:type="spellStart"/>
            <w:r w:rsidRPr="00637ACA">
              <w:t>Kshs</w:t>
            </w:r>
            <w:proofErr w:type="spellEnd"/>
            <w:r w:rsidRPr="00637ACA">
              <w:t xml:space="preserve"> 10,050</w:t>
            </w:r>
          </w:p>
        </w:tc>
      </w:tr>
      <w:tr w:rsidR="00637ACA" w:rsidRPr="00637ACA"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637ACA" w:rsidRPr="00637ACA" w:rsidRDefault="00637ACA" w:rsidP="00B23EFF">
            <w:r w:rsidRPr="00637ACA">
              <w:t>Lost Passport</w:t>
            </w:r>
          </w:p>
        </w:tc>
        <w:tc>
          <w:tcPr>
            <w:tcW w:w="4675" w:type="dxa"/>
            <w:vAlign w:val="center"/>
          </w:tcPr>
          <w:p w:rsidR="00637ACA" w:rsidRPr="00637ACA" w:rsidRDefault="00637ACA" w:rsidP="00B23EFF">
            <w:pPr>
              <w:cnfStyle w:val="000000100000" w:firstRow="0" w:lastRow="0" w:firstColumn="0" w:lastColumn="0" w:oddVBand="0" w:evenVBand="0" w:oddHBand="1" w:evenHBand="0" w:firstRowFirstColumn="0" w:firstRowLastColumn="0" w:lastRowFirstColumn="0" w:lastRowLastColumn="0"/>
            </w:pPr>
            <w:proofErr w:type="spellStart"/>
            <w:r w:rsidRPr="00637ACA">
              <w:t>Kshs</w:t>
            </w:r>
            <w:proofErr w:type="spellEnd"/>
            <w:r w:rsidRPr="00637ACA">
              <w:t xml:space="preserve"> 12,050</w:t>
            </w:r>
          </w:p>
        </w:tc>
      </w:tr>
    </w:tbl>
    <w:p w:rsidR="00FF1266" w:rsidRDefault="00FF1266" w:rsidP="00746EB4">
      <w:pPr>
        <w:pStyle w:val="Heading3"/>
      </w:pPr>
    </w:p>
    <w:p w:rsidR="00FF1266" w:rsidRDefault="00FF1266" w:rsidP="00FF1266">
      <w:pPr>
        <w:pStyle w:val="Heading3"/>
      </w:pPr>
      <w:bookmarkStart w:id="19" w:name="_Toc32874248"/>
      <w:r w:rsidRPr="0008422D">
        <w:t>eCitizen</w:t>
      </w:r>
      <w:r>
        <w:t xml:space="preserve"> (Foreign Residents) Portal</w:t>
      </w:r>
      <w:bookmarkEnd w:id="19"/>
    </w:p>
    <w:p w:rsidR="00D9656B" w:rsidRDefault="00D9656B" w:rsidP="00D9656B">
      <w:r>
        <w:t>Pre-requisite:  must have a valid foreigner certificate.</w:t>
      </w:r>
    </w:p>
    <w:p w:rsidR="00BC2629" w:rsidRDefault="00BC2629" w:rsidP="00D9656B"/>
    <w:p w:rsidR="00D9656B" w:rsidRDefault="00BC2629" w:rsidP="00D9656B">
      <w:r>
        <w:t xml:space="preserve">Go to </w:t>
      </w:r>
      <w:hyperlink r:id="rId28" w:history="1">
        <w:r>
          <w:rPr>
            <w:rStyle w:val="Hyperlink"/>
          </w:rPr>
          <w:t>https://accounts.ecitizen.go.ke/register/resident</w:t>
        </w:r>
      </w:hyperlink>
    </w:p>
    <w:p w:rsidR="00FF1266" w:rsidRDefault="00AA0752" w:rsidP="00FF1266">
      <w:r>
        <w:t>Enter your</w:t>
      </w:r>
      <w:r w:rsidR="00FF1266">
        <w:t>:</w:t>
      </w:r>
    </w:p>
    <w:p w:rsidR="00FF1266" w:rsidRDefault="00AA0752" w:rsidP="00FF1266">
      <w:r>
        <w:t>ID number</w:t>
      </w:r>
    </w:p>
    <w:p w:rsidR="00FF1266" w:rsidRDefault="00AA0752" w:rsidP="00FF1266">
      <w:r>
        <w:t>F</w:t>
      </w:r>
      <w:r w:rsidR="00FF1266">
        <w:t>irst name</w:t>
      </w:r>
    </w:p>
    <w:p w:rsidR="00AA0752" w:rsidRDefault="00AA0752" w:rsidP="00AA0752">
      <w:r>
        <w:t xml:space="preserve">Click on the </w:t>
      </w:r>
      <w:r w:rsidR="00B02E43">
        <w:t>“</w:t>
      </w:r>
      <w:r>
        <w:t>Validate</w:t>
      </w:r>
      <w:r w:rsidR="00B02E43">
        <w:t>”</w:t>
      </w:r>
      <w:r>
        <w:t xml:space="preserve"> button</w:t>
      </w:r>
    </w:p>
    <w:p w:rsidR="00AA0752" w:rsidRDefault="00AA0752" w:rsidP="00AA0752">
      <w:r>
        <w:t>Enter your e-mail address</w:t>
      </w:r>
    </w:p>
    <w:p w:rsidR="00AA0752" w:rsidRDefault="00AA0752" w:rsidP="00AA0752">
      <w:r>
        <w:t>Confirm your e-mail address</w:t>
      </w:r>
    </w:p>
    <w:p w:rsidR="00AA0752" w:rsidRDefault="00AA0752" w:rsidP="00AA0752">
      <w:r>
        <w:t>Enter your mobile phone number</w:t>
      </w:r>
    </w:p>
    <w:p w:rsidR="00AA0752" w:rsidRDefault="00AA0752" w:rsidP="00AA0752">
      <w:r>
        <w:t>Create a password</w:t>
      </w:r>
    </w:p>
    <w:p w:rsidR="00AA0752" w:rsidRDefault="00AA0752" w:rsidP="00AA0752">
      <w:r>
        <w:t>Confirm your password</w:t>
      </w:r>
    </w:p>
    <w:p w:rsidR="00AA0752" w:rsidRDefault="00AA0752" w:rsidP="00AA0752">
      <w:r>
        <w:t>Nationality</w:t>
      </w:r>
    </w:p>
    <w:p w:rsidR="00AA0752" w:rsidRDefault="00AA0752" w:rsidP="00AA0752">
      <w:r>
        <w:t>Check the “I agree to the terms and conditions” box</w:t>
      </w:r>
    </w:p>
    <w:p w:rsidR="00AA0752" w:rsidRDefault="00AA0752" w:rsidP="00AA0752">
      <w:r>
        <w:t xml:space="preserve">Click on the </w:t>
      </w:r>
      <w:r w:rsidR="00B02E43">
        <w:t>“</w:t>
      </w:r>
      <w:r>
        <w:t>Continue</w:t>
      </w:r>
      <w:r w:rsidR="00B02E43">
        <w:t>”</w:t>
      </w:r>
      <w:r>
        <w:t xml:space="preserve"> button</w:t>
      </w:r>
    </w:p>
    <w:p w:rsidR="00AA0752" w:rsidRDefault="00AA0752" w:rsidP="00AA0752">
      <w:r>
        <w:t>Follow the instructions regarding submitting a photo.</w:t>
      </w:r>
    </w:p>
    <w:p w:rsidR="00AA0752" w:rsidRDefault="00AA0752" w:rsidP="00AA0752"/>
    <w:p w:rsidR="00FF1266" w:rsidRDefault="00FF1266" w:rsidP="00FF1266">
      <w:pPr>
        <w:pStyle w:val="Heading3"/>
      </w:pPr>
      <w:bookmarkStart w:id="20" w:name="_Toc32874249"/>
      <w:r>
        <w:t xml:space="preserve">How to create a Visa Account using </w:t>
      </w:r>
      <w:proofErr w:type="spellStart"/>
      <w:r>
        <w:t>eVisa</w:t>
      </w:r>
      <w:bookmarkEnd w:id="20"/>
      <w:proofErr w:type="spellEnd"/>
    </w:p>
    <w:p w:rsidR="00D9656B" w:rsidRDefault="00D9656B" w:rsidP="00A121C5">
      <w:r>
        <w:t>Pre-requisite:  must have a current passport number.</w:t>
      </w:r>
    </w:p>
    <w:p w:rsidR="00D9656B" w:rsidRDefault="00D9656B" w:rsidP="00A121C5"/>
    <w:p w:rsidR="00FF1266" w:rsidRDefault="00502ED1" w:rsidP="00A121C5">
      <w:r>
        <w:t>Go to</w:t>
      </w:r>
      <w:r w:rsidR="00FF1266">
        <w:t xml:space="preserve"> </w:t>
      </w:r>
      <w:hyperlink r:id="rId29" w:history="1">
        <w:r w:rsidR="00FF1266">
          <w:rPr>
            <w:rStyle w:val="Hyperlink"/>
          </w:rPr>
          <w:t>https://accounts.ecitizen.go.ke/register/visitor</w:t>
        </w:r>
      </w:hyperlink>
    </w:p>
    <w:p w:rsidR="00A121C5" w:rsidRDefault="00AA0752" w:rsidP="00A121C5">
      <w:r>
        <w:t>Enter your:</w:t>
      </w:r>
    </w:p>
    <w:p w:rsidR="00FF1266" w:rsidRDefault="00AA0752" w:rsidP="00A121C5">
      <w:r>
        <w:t>P</w:t>
      </w:r>
      <w:r w:rsidR="00FF1266">
        <w:t>assport number</w:t>
      </w:r>
    </w:p>
    <w:p w:rsidR="00FF1266" w:rsidRDefault="00AA0752" w:rsidP="00A121C5">
      <w:r>
        <w:t>F</w:t>
      </w:r>
      <w:r w:rsidR="00FF1266">
        <w:t>irst name</w:t>
      </w:r>
    </w:p>
    <w:p w:rsidR="00FF1266" w:rsidRDefault="00AA0752" w:rsidP="00A121C5">
      <w:r>
        <w:lastRenderedPageBreak/>
        <w:t>L</w:t>
      </w:r>
      <w:r w:rsidR="00FF1266">
        <w:t>ast name</w:t>
      </w:r>
    </w:p>
    <w:p w:rsidR="00FF1266" w:rsidRDefault="00FF1266" w:rsidP="00A121C5">
      <w:r>
        <w:t>Other names</w:t>
      </w:r>
    </w:p>
    <w:p w:rsidR="00FF1266" w:rsidRDefault="00502ED1" w:rsidP="00A121C5">
      <w:r>
        <w:t>G</w:t>
      </w:r>
      <w:r w:rsidR="00FF1266">
        <w:t>ender</w:t>
      </w:r>
    </w:p>
    <w:p w:rsidR="00502ED1" w:rsidRDefault="00502ED1" w:rsidP="00502ED1">
      <w:r>
        <w:t>Enter your e-mail address</w:t>
      </w:r>
    </w:p>
    <w:p w:rsidR="00502ED1" w:rsidRDefault="00502ED1" w:rsidP="00502ED1">
      <w:r>
        <w:t>Confirm your e-mail address</w:t>
      </w:r>
    </w:p>
    <w:p w:rsidR="00502ED1" w:rsidRDefault="00502ED1" w:rsidP="00502ED1">
      <w:r>
        <w:t>Create a password</w:t>
      </w:r>
    </w:p>
    <w:p w:rsidR="00502ED1" w:rsidRDefault="00502ED1" w:rsidP="00502ED1">
      <w:r>
        <w:t>Confirm your password</w:t>
      </w:r>
    </w:p>
    <w:p w:rsidR="00502ED1" w:rsidRDefault="00502ED1" w:rsidP="00502ED1">
      <w:r>
        <w:t>Nationality</w:t>
      </w:r>
    </w:p>
    <w:p w:rsidR="00502ED1" w:rsidRDefault="00502ED1" w:rsidP="00502ED1">
      <w:r>
        <w:t>Check the “I agree to the terms and conditions” box</w:t>
      </w:r>
    </w:p>
    <w:p w:rsidR="00502ED1" w:rsidRDefault="00502ED1" w:rsidP="00502ED1">
      <w:r>
        <w:t xml:space="preserve">Click on the </w:t>
      </w:r>
      <w:r w:rsidR="00B02E43">
        <w:t>“</w:t>
      </w:r>
      <w:r>
        <w:t>Continue</w:t>
      </w:r>
      <w:r w:rsidR="00B02E43">
        <w:t>”</w:t>
      </w:r>
      <w:r>
        <w:t xml:space="preserve"> button</w:t>
      </w:r>
    </w:p>
    <w:p w:rsidR="00502ED1" w:rsidRDefault="00502ED1" w:rsidP="00502ED1">
      <w:r>
        <w:t>Enter your mobile phone number</w:t>
      </w:r>
    </w:p>
    <w:p w:rsidR="00502ED1" w:rsidRDefault="00502ED1" w:rsidP="00502ED1">
      <w:r>
        <w:t>Follow the instructions regarding submitting a photo.</w:t>
      </w:r>
    </w:p>
    <w:p w:rsidR="00FF1266" w:rsidRPr="00A121C5" w:rsidRDefault="00FF1266" w:rsidP="00A121C5"/>
    <w:p w:rsidR="00B178F9" w:rsidRPr="0008422D" w:rsidRDefault="0008422D" w:rsidP="00746EB4">
      <w:pPr>
        <w:pStyle w:val="Heading3"/>
      </w:pPr>
      <w:bookmarkStart w:id="21" w:name="_Toc32874250"/>
      <w:r w:rsidRPr="0008422D">
        <w:t xml:space="preserve">How to </w:t>
      </w:r>
      <w:r>
        <w:t>Apply for</w:t>
      </w:r>
      <w:r w:rsidRPr="0008422D">
        <w:t xml:space="preserve"> a Visa </w:t>
      </w:r>
      <w:r>
        <w:t>Online</w:t>
      </w:r>
      <w:bookmarkEnd w:id="21"/>
    </w:p>
    <w:p w:rsidR="00637ACA" w:rsidRDefault="00637ACA" w:rsidP="00637ACA">
      <w:pPr>
        <w:pStyle w:val="Heading4"/>
      </w:pPr>
      <w:proofErr w:type="spellStart"/>
      <w:r>
        <w:t>Evisa</w:t>
      </w:r>
      <w:proofErr w:type="spellEnd"/>
    </w:p>
    <w:p w:rsidR="00745C4C" w:rsidRDefault="00745C4C" w:rsidP="00745C4C">
      <w:r>
        <w:t xml:space="preserve">First, create your Visa account at </w:t>
      </w:r>
      <w:hyperlink r:id="rId30" w:history="1">
        <w:r>
          <w:rPr>
            <w:rStyle w:val="Hyperlink"/>
          </w:rPr>
          <w:t>https://accounts.ecitizen.go.ke/register/visitor</w:t>
        </w:r>
      </w:hyperlink>
      <w:r>
        <w:t xml:space="preserve"> as described immediately above.</w:t>
      </w:r>
    </w:p>
    <w:p w:rsidR="00745C4C" w:rsidRDefault="00745C4C" w:rsidP="00745C4C">
      <w:r>
        <w:t xml:space="preserve">Then, go to </w:t>
      </w:r>
      <w:hyperlink r:id="rId31" w:history="1">
        <w:r>
          <w:rPr>
            <w:rStyle w:val="Hyperlink"/>
          </w:rPr>
          <w:t>https://immigration.ecitizen.go.ke/index.php?id=5</w:t>
        </w:r>
      </w:hyperlink>
      <w:r>
        <w:t xml:space="preserve"> to apply for the visa</w:t>
      </w:r>
    </w:p>
    <w:p w:rsidR="00745C4C" w:rsidRPr="00745C4C" w:rsidRDefault="00745C4C" w:rsidP="00745C4C"/>
    <w:p w:rsidR="00B178F9" w:rsidRDefault="00B178F9" w:rsidP="00745C4C">
      <w:pPr>
        <w:pStyle w:val="ListParagraph"/>
        <w:numPr>
          <w:ilvl w:val="0"/>
          <w:numId w:val="14"/>
        </w:numPr>
        <w:ind w:left="360"/>
      </w:pPr>
      <w:r>
        <w:t>Issuance of visas</w:t>
      </w:r>
    </w:p>
    <w:p w:rsidR="005D48A9" w:rsidRDefault="005D48A9" w:rsidP="005D48A9">
      <w:pPr>
        <w:pStyle w:val="ListParagraph"/>
        <w:numPr>
          <w:ilvl w:val="0"/>
          <w:numId w:val="11"/>
        </w:numPr>
      </w:pPr>
      <w:r>
        <w:t>Click register on www.ecitizen.go.ke.</w:t>
      </w:r>
    </w:p>
    <w:p w:rsidR="005D48A9" w:rsidRDefault="005D48A9" w:rsidP="005D48A9">
      <w:pPr>
        <w:pStyle w:val="ListParagraph"/>
        <w:numPr>
          <w:ilvl w:val="0"/>
          <w:numId w:val="11"/>
        </w:numPr>
      </w:pPr>
      <w:r>
        <w:t>Select Register as a Visitor.</w:t>
      </w:r>
    </w:p>
    <w:p w:rsidR="005D48A9" w:rsidRDefault="005D48A9" w:rsidP="005D48A9">
      <w:pPr>
        <w:pStyle w:val="ListParagraph"/>
        <w:numPr>
          <w:ilvl w:val="0"/>
          <w:numId w:val="11"/>
        </w:numPr>
      </w:pPr>
      <w:r>
        <w:t>Once Logged in, Select Depar</w:t>
      </w:r>
      <w:r w:rsidR="00B178F9">
        <w:t>t</w:t>
      </w:r>
      <w:r>
        <w:t>ment of Immigration services.</w:t>
      </w:r>
    </w:p>
    <w:p w:rsidR="005D48A9" w:rsidRDefault="00B178F9" w:rsidP="005D48A9">
      <w:pPr>
        <w:pStyle w:val="ListParagraph"/>
        <w:numPr>
          <w:ilvl w:val="0"/>
          <w:numId w:val="11"/>
        </w:numPr>
      </w:pPr>
      <w:r>
        <w:t>Select submit Ap</w:t>
      </w:r>
      <w:r w:rsidR="005D48A9">
        <w:t>plication.</w:t>
      </w:r>
    </w:p>
    <w:p w:rsidR="005D48A9" w:rsidRDefault="005D48A9" w:rsidP="005D48A9">
      <w:pPr>
        <w:pStyle w:val="ListParagraph"/>
        <w:numPr>
          <w:ilvl w:val="0"/>
          <w:numId w:val="11"/>
        </w:numPr>
      </w:pPr>
      <w:r>
        <w:t>Select Kenyan Visa.</w:t>
      </w:r>
    </w:p>
    <w:p w:rsidR="005D48A9" w:rsidRDefault="005D48A9" w:rsidP="005D48A9">
      <w:pPr>
        <w:pStyle w:val="ListParagraph"/>
        <w:numPr>
          <w:ilvl w:val="0"/>
          <w:numId w:val="11"/>
        </w:numPr>
      </w:pPr>
      <w:r>
        <w:t>Select the type of Visa and read the Instructions Carefully.</w:t>
      </w:r>
    </w:p>
    <w:p w:rsidR="005D48A9" w:rsidRDefault="005D48A9" w:rsidP="005D48A9">
      <w:pPr>
        <w:pStyle w:val="ListParagraph"/>
        <w:numPr>
          <w:ilvl w:val="0"/>
          <w:numId w:val="11"/>
        </w:numPr>
      </w:pPr>
      <w:r>
        <w:t>Fill in the application form.</w:t>
      </w:r>
    </w:p>
    <w:p w:rsidR="005D48A9" w:rsidRDefault="005D48A9" w:rsidP="005D48A9">
      <w:pPr>
        <w:pStyle w:val="ListParagraph"/>
        <w:numPr>
          <w:ilvl w:val="0"/>
          <w:numId w:val="11"/>
        </w:numPr>
      </w:pPr>
      <w:r>
        <w:t>Pay Using visa card, Master</w:t>
      </w:r>
      <w:r w:rsidR="00B178F9">
        <w:t>C</w:t>
      </w:r>
      <w:r>
        <w:t>ard and other debit cards.</w:t>
      </w:r>
    </w:p>
    <w:p w:rsidR="005D48A9" w:rsidRDefault="005D48A9" w:rsidP="005D48A9">
      <w:pPr>
        <w:pStyle w:val="ListParagraph"/>
        <w:numPr>
          <w:ilvl w:val="0"/>
          <w:numId w:val="11"/>
        </w:numPr>
      </w:pPr>
      <w:r>
        <w:t xml:space="preserve">Await approval via email, then download and print the </w:t>
      </w:r>
      <w:proofErr w:type="spellStart"/>
      <w:r>
        <w:t>eVisa</w:t>
      </w:r>
      <w:proofErr w:type="spellEnd"/>
      <w:r>
        <w:t xml:space="preserve"> from your eCitizen account.</w:t>
      </w:r>
    </w:p>
    <w:p w:rsidR="005D48A9" w:rsidRDefault="005D48A9" w:rsidP="005D48A9">
      <w:pPr>
        <w:pStyle w:val="ListParagraph"/>
        <w:numPr>
          <w:ilvl w:val="0"/>
          <w:numId w:val="11"/>
        </w:numPr>
      </w:pPr>
      <w:r>
        <w:t xml:space="preserve">Present your printed </w:t>
      </w:r>
      <w:proofErr w:type="spellStart"/>
      <w:r>
        <w:t>eVisa</w:t>
      </w:r>
      <w:proofErr w:type="spellEnd"/>
      <w:r>
        <w:t xml:space="preserve"> to the immigration officer at the port of entry.</w:t>
      </w:r>
    </w:p>
    <w:p w:rsidR="005D48A9" w:rsidRDefault="005D48A9" w:rsidP="005D48A9"/>
    <w:p w:rsidR="005D48A9" w:rsidRDefault="005D48A9" w:rsidP="005D48A9">
      <w:r>
        <w:t>DISCLAIMER</w:t>
      </w:r>
    </w:p>
    <w:p w:rsidR="005D48A9" w:rsidRDefault="00342E80" w:rsidP="005D48A9">
      <w:pPr>
        <w:pStyle w:val="ListParagraph"/>
        <w:numPr>
          <w:ilvl w:val="0"/>
          <w:numId w:val="12"/>
        </w:numPr>
      </w:pPr>
      <w:r>
        <w:t>Visa processing fee is non-</w:t>
      </w:r>
      <w:r w:rsidR="005D48A9">
        <w:t>refundable.</w:t>
      </w:r>
    </w:p>
    <w:p w:rsidR="005D48A9" w:rsidRDefault="005D48A9" w:rsidP="005D48A9">
      <w:pPr>
        <w:pStyle w:val="ListParagraph"/>
        <w:numPr>
          <w:ilvl w:val="0"/>
          <w:numId w:val="12"/>
        </w:numPr>
      </w:pPr>
      <w:r>
        <w:t>Incomplete applications will be rejected.</w:t>
      </w:r>
    </w:p>
    <w:p w:rsidR="005D48A9" w:rsidRDefault="005D48A9" w:rsidP="005D48A9">
      <w:pPr>
        <w:pStyle w:val="ListParagraph"/>
        <w:numPr>
          <w:ilvl w:val="0"/>
          <w:numId w:val="12"/>
        </w:numPr>
      </w:pPr>
      <w:r>
        <w:t>The posse</w:t>
      </w:r>
      <w:r w:rsidR="000170C2">
        <w:t>s</w:t>
      </w:r>
      <w:r>
        <w:t xml:space="preserve">sion of an </w:t>
      </w:r>
      <w:proofErr w:type="spellStart"/>
      <w:r>
        <w:t>eVisa</w:t>
      </w:r>
      <w:proofErr w:type="spellEnd"/>
      <w:r>
        <w:t xml:space="preserve"> is not the final Authority to enter The Republic of Kenya.</w:t>
      </w:r>
    </w:p>
    <w:p w:rsidR="005D48A9" w:rsidRDefault="005D48A9" w:rsidP="005D48A9">
      <w:pPr>
        <w:pStyle w:val="ListParagraph"/>
        <w:numPr>
          <w:ilvl w:val="0"/>
          <w:numId w:val="12"/>
        </w:numPr>
      </w:pPr>
      <w:r>
        <w:t>Engaging in any form of business or employment without a requisite permit or pass is an offence.</w:t>
      </w:r>
    </w:p>
    <w:p w:rsidR="005D48A9" w:rsidRDefault="005D48A9" w:rsidP="005D48A9">
      <w:pPr>
        <w:pStyle w:val="ListParagraph"/>
        <w:numPr>
          <w:ilvl w:val="0"/>
          <w:numId w:val="12"/>
        </w:numPr>
      </w:pPr>
      <w:r>
        <w:t>A visa is required prior to entry into The Republic of Kenya.</w:t>
      </w:r>
    </w:p>
    <w:p w:rsidR="005D48A9" w:rsidRDefault="005D48A9" w:rsidP="005D48A9">
      <w:pPr>
        <w:pStyle w:val="ListParagraph"/>
        <w:numPr>
          <w:ilvl w:val="0"/>
          <w:numId w:val="12"/>
        </w:numPr>
      </w:pPr>
      <w:r>
        <w:t>The e-Visa printout must be presented at the port of entry.</w:t>
      </w:r>
    </w:p>
    <w:p w:rsidR="005D48A9" w:rsidRDefault="005D48A9" w:rsidP="005D48A9">
      <w:pPr>
        <w:pStyle w:val="ListParagraph"/>
        <w:numPr>
          <w:ilvl w:val="0"/>
          <w:numId w:val="12"/>
        </w:numPr>
      </w:pPr>
      <w:r>
        <w:t>It should take at</w:t>
      </w:r>
      <w:r w:rsidR="000170C2">
        <w:t xml:space="preserve"> </w:t>
      </w:r>
      <w:r>
        <w:t xml:space="preserve">least 2 working days to get your </w:t>
      </w:r>
      <w:proofErr w:type="spellStart"/>
      <w:r>
        <w:t>eVisa</w:t>
      </w:r>
      <w:proofErr w:type="spellEnd"/>
      <w:r>
        <w:t>.</w:t>
      </w:r>
    </w:p>
    <w:p w:rsidR="00637ACA" w:rsidRDefault="005D48A9" w:rsidP="005D48A9">
      <w:pPr>
        <w:pStyle w:val="ListParagraph"/>
        <w:numPr>
          <w:ilvl w:val="0"/>
          <w:numId w:val="12"/>
        </w:numPr>
      </w:pPr>
      <w:r>
        <w:t xml:space="preserve">Each adult visitor to the Republic of Kenya is required to submit </w:t>
      </w:r>
      <w:proofErr w:type="spellStart"/>
      <w:r>
        <w:t>e</w:t>
      </w:r>
      <w:r w:rsidR="000170C2">
        <w:t>V</w:t>
      </w:r>
      <w:r>
        <w:t>isa</w:t>
      </w:r>
      <w:proofErr w:type="spellEnd"/>
      <w:r>
        <w:t xml:space="preserve"> applications in their personal </w:t>
      </w:r>
      <w:proofErr w:type="spellStart"/>
      <w:r>
        <w:t>ecitizen</w:t>
      </w:r>
      <w:proofErr w:type="spellEnd"/>
      <w:r>
        <w:t xml:space="preserve"> account. Parents can apply for their children in the parents account.</w:t>
      </w:r>
    </w:p>
    <w:p w:rsidR="005D48A9" w:rsidRDefault="005D48A9" w:rsidP="005D48A9"/>
    <w:p w:rsidR="00A4173C" w:rsidRDefault="00A4173C" w:rsidP="00746EB4">
      <w:pPr>
        <w:pStyle w:val="Heading4"/>
      </w:pPr>
      <w:r>
        <w:t>Types of Visa</w:t>
      </w:r>
      <w:r w:rsidR="00746EB4">
        <w:t>s</w:t>
      </w:r>
    </w:p>
    <w:p w:rsidR="007A5A90" w:rsidRDefault="007A5A90" w:rsidP="007A5A90">
      <w:r>
        <w:t xml:space="preserve">Pre-requisites:  </w:t>
      </w:r>
    </w:p>
    <w:p w:rsidR="007A5A90" w:rsidRPr="007A5A90" w:rsidRDefault="007A5A90" w:rsidP="007A5A90">
      <w:pPr>
        <w:rPr>
          <w:u w:val="single"/>
        </w:rPr>
      </w:pPr>
      <w:r w:rsidRPr="007A5A90">
        <w:rPr>
          <w:u w:val="single"/>
        </w:rPr>
        <w:t>Transit Visa Requirements</w:t>
      </w:r>
    </w:p>
    <w:p w:rsidR="007A5A90" w:rsidRDefault="007A5A90" w:rsidP="007A5A90">
      <w:r>
        <w:t>You require an onward Ticket to apply for a Transit Visa</w:t>
      </w:r>
    </w:p>
    <w:p w:rsidR="007A5A90" w:rsidRDefault="007A5A90" w:rsidP="007A5A90">
      <w:pPr>
        <w:ind w:left="1440"/>
      </w:pPr>
    </w:p>
    <w:p w:rsidR="007A5A90" w:rsidRPr="007A5A90" w:rsidRDefault="007A5A90" w:rsidP="007A5A90">
      <w:pPr>
        <w:rPr>
          <w:u w:val="single"/>
        </w:rPr>
      </w:pPr>
      <w:r w:rsidRPr="007A5A90">
        <w:rPr>
          <w:u w:val="single"/>
        </w:rPr>
        <w:t>Entry Requirements (On Arrival)</w:t>
      </w:r>
    </w:p>
    <w:p w:rsidR="007A5A90" w:rsidRDefault="007A5A90" w:rsidP="007A5A90">
      <w:pPr>
        <w:pStyle w:val="ListParagraph"/>
        <w:numPr>
          <w:ilvl w:val="0"/>
          <w:numId w:val="17"/>
        </w:numPr>
        <w:ind w:left="360"/>
      </w:pPr>
      <w:r>
        <w:t>Passport Valid for at least Six Months</w:t>
      </w:r>
    </w:p>
    <w:p w:rsidR="007A5A90" w:rsidRDefault="007A5A90" w:rsidP="007A5A90">
      <w:pPr>
        <w:pStyle w:val="ListParagraph"/>
        <w:numPr>
          <w:ilvl w:val="0"/>
          <w:numId w:val="17"/>
        </w:numPr>
        <w:ind w:left="360"/>
      </w:pPr>
      <w:proofErr w:type="spellStart"/>
      <w:r>
        <w:t>eVisa</w:t>
      </w:r>
      <w:proofErr w:type="spellEnd"/>
      <w:r>
        <w:t xml:space="preserve"> Printout from www.eCitizen.go.ke</w:t>
      </w:r>
    </w:p>
    <w:p w:rsidR="007A5A90" w:rsidRDefault="007A5A90" w:rsidP="007A5A90">
      <w:pPr>
        <w:pStyle w:val="ListParagraph"/>
        <w:numPr>
          <w:ilvl w:val="0"/>
          <w:numId w:val="17"/>
        </w:numPr>
        <w:ind w:left="360"/>
      </w:pPr>
      <w:r>
        <w:t>Travel itinerary</w:t>
      </w:r>
    </w:p>
    <w:p w:rsidR="007A5A90" w:rsidRDefault="007A5A90" w:rsidP="007A5A90">
      <w:pPr>
        <w:pStyle w:val="ListParagraph"/>
        <w:numPr>
          <w:ilvl w:val="0"/>
          <w:numId w:val="17"/>
        </w:numPr>
        <w:ind w:left="360"/>
      </w:pPr>
      <w:r>
        <w:t>Supporting letter e.g. letter from company or Invitation letter for business visits/family visits. Or</w:t>
      </w:r>
    </w:p>
    <w:p w:rsidR="007A5A90" w:rsidRDefault="007A5A90" w:rsidP="007A5A90">
      <w:pPr>
        <w:pStyle w:val="ListParagraph"/>
        <w:numPr>
          <w:ilvl w:val="0"/>
          <w:numId w:val="17"/>
        </w:numPr>
        <w:ind w:left="360"/>
      </w:pPr>
      <w:r>
        <w:t>Hotel bookings/details about places to visit if going as tourist.</w:t>
      </w:r>
    </w:p>
    <w:p w:rsidR="007A5A90" w:rsidRDefault="007A5A90" w:rsidP="00A4173C"/>
    <w:p w:rsidR="007A5A90" w:rsidRDefault="00A4173C" w:rsidP="00A4173C">
      <w:r>
        <w:t>The type of visa you must have is defined by the Kenyan and Visa Regulations, and relates to the purpose of your travel.</w:t>
      </w:r>
    </w:p>
    <w:p w:rsidR="00A4173C" w:rsidRDefault="00A4173C" w:rsidP="00A4173C"/>
    <w:p w:rsidR="00A4173C" w:rsidRDefault="00A4173C" w:rsidP="00A4173C">
      <w:pPr>
        <w:pStyle w:val="ListParagraph"/>
        <w:numPr>
          <w:ilvl w:val="0"/>
          <w:numId w:val="13"/>
        </w:numPr>
      </w:pPr>
      <w:r w:rsidRPr="00A4173C">
        <w:rPr>
          <w:b/>
        </w:rPr>
        <w:t>Single Journey Visa</w:t>
      </w:r>
      <w:r>
        <w:t>: Issued for Single or Multiple entries to persons whose nationalities require visas to enter Kenya.</w:t>
      </w:r>
    </w:p>
    <w:p w:rsidR="00A4173C" w:rsidRDefault="00A4173C" w:rsidP="00A4173C">
      <w:pPr>
        <w:pStyle w:val="ListParagraph"/>
      </w:pPr>
    </w:p>
    <w:p w:rsidR="00A4173C" w:rsidRDefault="00A4173C" w:rsidP="00A4173C">
      <w:pPr>
        <w:pStyle w:val="ListParagraph"/>
        <w:numPr>
          <w:ilvl w:val="0"/>
          <w:numId w:val="13"/>
        </w:numPr>
      </w:pPr>
      <w:r w:rsidRPr="00A4173C">
        <w:rPr>
          <w:b/>
        </w:rPr>
        <w:t>Transit Visa</w:t>
      </w:r>
      <w:r>
        <w:t>: Issued for periods not exceeding three days to persons whose nationalities require visas to enter Kenya and who intend to transit through Kenya to a different destination.</w:t>
      </w:r>
    </w:p>
    <w:p w:rsidR="00A4173C" w:rsidRDefault="00A4173C" w:rsidP="00A4173C">
      <w:pPr>
        <w:pStyle w:val="ListParagraph"/>
      </w:pPr>
    </w:p>
    <w:p w:rsidR="00A4173C" w:rsidRDefault="00A4173C" w:rsidP="00A4173C">
      <w:pPr>
        <w:pStyle w:val="ListParagraph"/>
        <w:numPr>
          <w:ilvl w:val="0"/>
          <w:numId w:val="13"/>
        </w:numPr>
      </w:pPr>
      <w:r w:rsidRPr="00A4173C">
        <w:rPr>
          <w:b/>
        </w:rPr>
        <w:t>Diplomatic Visa</w:t>
      </w:r>
      <w:r>
        <w:t>: Issued for Single or Multiple entries to holders of Diplomatic passports who are on official duty. Coming Soon</w:t>
      </w:r>
    </w:p>
    <w:p w:rsidR="00A4173C" w:rsidRDefault="00A4173C" w:rsidP="00A4173C">
      <w:pPr>
        <w:pStyle w:val="ListParagraph"/>
      </w:pPr>
    </w:p>
    <w:p w:rsidR="00A4173C" w:rsidRDefault="00A4173C" w:rsidP="00A4173C">
      <w:pPr>
        <w:pStyle w:val="ListParagraph"/>
        <w:numPr>
          <w:ilvl w:val="0"/>
          <w:numId w:val="13"/>
        </w:numPr>
      </w:pPr>
      <w:r w:rsidRPr="00A4173C">
        <w:rPr>
          <w:b/>
        </w:rPr>
        <w:t>Courtesy/ Official Visa</w:t>
      </w:r>
      <w:r>
        <w:t>: Issued to persons holding Official or Service passports on Official duty and to Ordinary passport holders who are not entitled to a Diplomatic visa; but where it is considered by the Director to be desirable on the grounds of international courtesy. Coming Soon</w:t>
      </w:r>
    </w:p>
    <w:p w:rsidR="00A4173C" w:rsidRDefault="00A4173C" w:rsidP="00A4173C"/>
    <w:p w:rsidR="00A4173C" w:rsidRDefault="00A4173C" w:rsidP="00A4173C">
      <w:pPr>
        <w:pStyle w:val="ListParagraph"/>
        <w:numPr>
          <w:ilvl w:val="0"/>
          <w:numId w:val="13"/>
        </w:numPr>
      </w:pPr>
      <w:r w:rsidRPr="00A4173C">
        <w:rPr>
          <w:b/>
        </w:rPr>
        <w:t>East Africa Tourist Visa</w:t>
      </w:r>
      <w:r>
        <w:t>: This is a joint tourist visa that entitles holders to travel to and within the Republic of Kenya, Republic of Rwanda and Republic of Uganda for the purpose of tourism. Validity of East Africa Tourist Visa: 90 (Ninety days) Multiple Entry. Coming Soon</w:t>
      </w:r>
    </w:p>
    <w:p w:rsidR="00A4173C" w:rsidRDefault="00A4173C" w:rsidP="00A4173C"/>
    <w:tbl>
      <w:tblPr>
        <w:tblStyle w:val="GridTable4"/>
        <w:tblW w:w="0" w:type="auto"/>
        <w:tblLook w:val="04A0" w:firstRow="1" w:lastRow="0" w:firstColumn="1" w:lastColumn="0" w:noHBand="0" w:noVBand="1"/>
      </w:tblPr>
      <w:tblGrid>
        <w:gridCol w:w="4675"/>
        <w:gridCol w:w="4675"/>
      </w:tblGrid>
      <w:tr w:rsidR="00A4173C" w:rsidRPr="00A4173C" w:rsidTr="00B23EF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A4173C" w:rsidRPr="00A4173C" w:rsidRDefault="00A4173C" w:rsidP="00B23EFF">
            <w:r w:rsidRPr="00A4173C">
              <w:t>Visa Type</w:t>
            </w:r>
          </w:p>
        </w:tc>
        <w:tc>
          <w:tcPr>
            <w:tcW w:w="4675" w:type="dxa"/>
            <w:vAlign w:val="center"/>
          </w:tcPr>
          <w:p w:rsidR="00A4173C" w:rsidRPr="00A4173C" w:rsidRDefault="00A4173C" w:rsidP="00B23EFF">
            <w:pPr>
              <w:jc w:val="center"/>
              <w:cnfStyle w:val="100000000000" w:firstRow="1" w:lastRow="0" w:firstColumn="0" w:lastColumn="0" w:oddVBand="0" w:evenVBand="0" w:oddHBand="0" w:evenHBand="0" w:firstRowFirstColumn="0" w:firstRowLastColumn="0" w:lastRowFirstColumn="0" w:lastRowLastColumn="0"/>
            </w:pPr>
            <w:r>
              <w:t>Cost</w:t>
            </w:r>
          </w:p>
        </w:tc>
      </w:tr>
      <w:tr w:rsidR="00A4173C" w:rsidRPr="00A4173C"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A4173C" w:rsidRPr="00A4173C" w:rsidRDefault="00A4173C" w:rsidP="00B23EFF">
            <w:r w:rsidRPr="00A4173C">
              <w:t>Single entry visa (Business or Tourism)</w:t>
            </w:r>
          </w:p>
        </w:tc>
        <w:tc>
          <w:tcPr>
            <w:tcW w:w="4675" w:type="dxa"/>
            <w:vAlign w:val="center"/>
          </w:tcPr>
          <w:p w:rsidR="00A4173C" w:rsidRPr="00A4173C" w:rsidRDefault="00A4173C" w:rsidP="00B23EFF">
            <w:pPr>
              <w:jc w:val="center"/>
              <w:cnfStyle w:val="000000100000" w:firstRow="0" w:lastRow="0" w:firstColumn="0" w:lastColumn="0" w:oddVBand="0" w:evenVBand="0" w:oddHBand="1" w:evenHBand="0" w:firstRowFirstColumn="0" w:firstRowLastColumn="0" w:lastRowFirstColumn="0" w:lastRowLastColumn="0"/>
            </w:pPr>
            <w:r w:rsidRPr="00A4173C">
              <w:t>$51</w:t>
            </w:r>
          </w:p>
        </w:tc>
      </w:tr>
      <w:tr w:rsidR="00A4173C" w:rsidRPr="00A4173C" w:rsidTr="00B23EFF">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A4173C" w:rsidRPr="00A4173C" w:rsidRDefault="00A4173C" w:rsidP="00B23EFF">
            <w:r w:rsidRPr="00A4173C">
              <w:t>Transit visa</w:t>
            </w:r>
          </w:p>
        </w:tc>
        <w:tc>
          <w:tcPr>
            <w:tcW w:w="4675" w:type="dxa"/>
            <w:vAlign w:val="center"/>
          </w:tcPr>
          <w:p w:rsidR="00A4173C" w:rsidRPr="00A4173C" w:rsidRDefault="00A4173C" w:rsidP="00B23EFF">
            <w:pPr>
              <w:jc w:val="center"/>
              <w:cnfStyle w:val="000000000000" w:firstRow="0" w:lastRow="0" w:firstColumn="0" w:lastColumn="0" w:oddVBand="0" w:evenVBand="0" w:oddHBand="0" w:evenHBand="0" w:firstRowFirstColumn="0" w:firstRowLastColumn="0" w:lastRowFirstColumn="0" w:lastRowLastColumn="0"/>
            </w:pPr>
            <w:r w:rsidRPr="00A4173C">
              <w:t>$21</w:t>
            </w:r>
          </w:p>
        </w:tc>
      </w:tr>
      <w:tr w:rsidR="00A4173C" w:rsidRPr="00A4173C" w:rsidTr="00B23EF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A4173C" w:rsidRPr="00A4173C" w:rsidRDefault="00A4173C" w:rsidP="00B23EFF">
            <w:r w:rsidRPr="00A4173C">
              <w:t>East Africa Tourist Visa Coming Soon</w:t>
            </w:r>
          </w:p>
        </w:tc>
        <w:tc>
          <w:tcPr>
            <w:tcW w:w="4675" w:type="dxa"/>
            <w:vAlign w:val="center"/>
          </w:tcPr>
          <w:p w:rsidR="00A4173C" w:rsidRPr="00A4173C" w:rsidRDefault="00A4173C" w:rsidP="00B23EFF">
            <w:pPr>
              <w:jc w:val="center"/>
              <w:cnfStyle w:val="000000100000" w:firstRow="0" w:lastRow="0" w:firstColumn="0" w:lastColumn="0" w:oddVBand="0" w:evenVBand="0" w:oddHBand="1" w:evenHBand="0" w:firstRowFirstColumn="0" w:firstRowLastColumn="0" w:lastRowFirstColumn="0" w:lastRowLastColumn="0"/>
            </w:pPr>
            <w:r w:rsidRPr="00A4173C">
              <w:t>$101</w:t>
            </w:r>
          </w:p>
        </w:tc>
      </w:tr>
      <w:tr w:rsidR="00A4173C" w:rsidRPr="00A4173C" w:rsidTr="00B23EFF">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A4173C" w:rsidRPr="00A4173C" w:rsidRDefault="00A4173C" w:rsidP="00B23EFF">
            <w:r w:rsidRPr="00A4173C">
              <w:t>Courtesy Visa Coming Soon</w:t>
            </w:r>
          </w:p>
        </w:tc>
        <w:tc>
          <w:tcPr>
            <w:tcW w:w="4675" w:type="dxa"/>
            <w:vAlign w:val="center"/>
          </w:tcPr>
          <w:p w:rsidR="00A4173C" w:rsidRPr="00A4173C" w:rsidRDefault="00A4173C" w:rsidP="00B23EFF">
            <w:pPr>
              <w:jc w:val="center"/>
              <w:cnfStyle w:val="000000000000" w:firstRow="0" w:lastRow="0" w:firstColumn="0" w:lastColumn="0" w:oddVBand="0" w:evenVBand="0" w:oddHBand="0" w:evenHBand="0" w:firstRowFirstColumn="0" w:firstRowLastColumn="0" w:lastRowFirstColumn="0" w:lastRowLastColumn="0"/>
            </w:pPr>
            <w:r w:rsidRPr="00A4173C">
              <w:t>N/A</w:t>
            </w:r>
          </w:p>
        </w:tc>
      </w:tr>
    </w:tbl>
    <w:p w:rsidR="007A0A7C" w:rsidRPr="00B23EFF" w:rsidRDefault="007A0A7C" w:rsidP="00637ACA">
      <w:pPr>
        <w:pStyle w:val="Heading4"/>
        <w:rPr>
          <w:i w:val="0"/>
          <w:sz w:val="16"/>
        </w:rPr>
      </w:pPr>
    </w:p>
    <w:p w:rsidR="007A0A7C" w:rsidRDefault="007A0A7C">
      <w:pPr>
        <w:rPr>
          <w:rFonts w:asciiTheme="majorHAnsi" w:eastAsiaTheme="majorEastAsia" w:hAnsiTheme="majorHAnsi" w:cstheme="majorBidi"/>
          <w:i/>
          <w:iCs/>
          <w:color w:val="7C9163" w:themeColor="accent1" w:themeShade="BF"/>
        </w:rPr>
      </w:pPr>
      <w:r>
        <w:br w:type="page"/>
      </w:r>
    </w:p>
    <w:p w:rsidR="00637ACA" w:rsidRDefault="00637ACA" w:rsidP="00637ACA">
      <w:pPr>
        <w:pStyle w:val="Heading4"/>
      </w:pPr>
      <w:proofErr w:type="spellStart"/>
      <w:r>
        <w:lastRenderedPageBreak/>
        <w:t>Ebusiness</w:t>
      </w:r>
      <w:proofErr w:type="spellEnd"/>
    </w:p>
    <w:p w:rsidR="00D9656B" w:rsidRDefault="00D9656B">
      <w:r>
        <w:t>Pre-</w:t>
      </w:r>
      <w:proofErr w:type="spellStart"/>
      <w:r>
        <w:t>requisiste</w:t>
      </w:r>
      <w:proofErr w:type="spellEnd"/>
      <w:r>
        <w:t>:  must have a Business Registration No.</w:t>
      </w:r>
    </w:p>
    <w:p w:rsidR="00D9656B" w:rsidRDefault="00D9656B"/>
    <w:p w:rsidR="006E60DB" w:rsidRDefault="00B02E43">
      <w:r>
        <w:t xml:space="preserve">Go to </w:t>
      </w:r>
      <w:hyperlink r:id="rId32" w:history="1">
        <w:r w:rsidR="00502ED1" w:rsidRPr="00502ED1">
          <w:rPr>
            <w:color w:val="0000FF"/>
            <w:u w:val="single"/>
          </w:rPr>
          <w:t>https://accounts.ecitizen.go.ke/register/business</w:t>
        </w:r>
      </w:hyperlink>
    </w:p>
    <w:p w:rsidR="00637ACA" w:rsidRDefault="00502ED1">
      <w:r>
        <w:t>Business Registration No.</w:t>
      </w:r>
    </w:p>
    <w:p w:rsidR="00502ED1" w:rsidRDefault="00502ED1" w:rsidP="00502ED1">
      <w:r>
        <w:t xml:space="preserve">Click on the </w:t>
      </w:r>
      <w:r w:rsidR="00B02E43">
        <w:t>“</w:t>
      </w:r>
      <w:r>
        <w:t>Validate</w:t>
      </w:r>
      <w:r w:rsidR="00B02E43">
        <w:t>”</w:t>
      </w:r>
      <w:r>
        <w:t xml:space="preserve"> button</w:t>
      </w:r>
    </w:p>
    <w:p w:rsidR="00502ED1" w:rsidRDefault="00502ED1" w:rsidP="00502ED1">
      <w:r>
        <w:t>Enter your e-mail address</w:t>
      </w:r>
    </w:p>
    <w:p w:rsidR="00502ED1" w:rsidRDefault="00502ED1" w:rsidP="00502ED1">
      <w:r>
        <w:t>Confirm your e-mail address</w:t>
      </w:r>
    </w:p>
    <w:p w:rsidR="00502ED1" w:rsidRDefault="00502ED1" w:rsidP="00502ED1">
      <w:r>
        <w:t>Enter your mobile phone number</w:t>
      </w:r>
    </w:p>
    <w:p w:rsidR="00502ED1" w:rsidRDefault="00502ED1" w:rsidP="00502ED1">
      <w:r>
        <w:t>Create a password</w:t>
      </w:r>
    </w:p>
    <w:p w:rsidR="00502ED1" w:rsidRDefault="00502ED1" w:rsidP="00502ED1">
      <w:r>
        <w:t>Confirm your password</w:t>
      </w:r>
    </w:p>
    <w:p w:rsidR="00502ED1" w:rsidRDefault="00502ED1" w:rsidP="00502ED1">
      <w:r>
        <w:t>Check the “I agree to the terms and conditions” box</w:t>
      </w:r>
    </w:p>
    <w:p w:rsidR="00502ED1" w:rsidRDefault="00502ED1" w:rsidP="00502ED1">
      <w:r>
        <w:t xml:space="preserve">Click on the </w:t>
      </w:r>
      <w:r w:rsidR="00B02E43">
        <w:t>“</w:t>
      </w:r>
      <w:r>
        <w:t>Continue</w:t>
      </w:r>
      <w:r w:rsidR="00B02E43">
        <w:t>”</w:t>
      </w:r>
      <w:r>
        <w:t xml:space="preserve"> button</w:t>
      </w:r>
    </w:p>
    <w:p w:rsidR="00B02E43" w:rsidRDefault="00B02E43" w:rsidP="00B02E43">
      <w:r>
        <w:t>Enter your mobile phone number</w:t>
      </w:r>
    </w:p>
    <w:p w:rsidR="00B02E43" w:rsidRDefault="00B02E43" w:rsidP="00B02E43">
      <w:r>
        <w:t>Follow the instructions regarding submitting a photo.</w:t>
      </w:r>
    </w:p>
    <w:p w:rsidR="000170C2" w:rsidRDefault="002A12AA" w:rsidP="000170C2">
      <w:pPr>
        <w:pStyle w:val="Heading1"/>
      </w:pPr>
      <w:bookmarkStart w:id="22" w:name="_Toc32874251"/>
      <w:r>
        <w:t xml:space="preserve">International </w:t>
      </w:r>
      <w:r w:rsidR="000170C2">
        <w:t>Courier Services</w:t>
      </w:r>
      <w:bookmarkEnd w:id="22"/>
    </w:p>
    <w:p w:rsidR="00CA4B6F" w:rsidRDefault="00CD28A1">
      <w:r>
        <w:t xml:space="preserve">Use a major courier service when sending or receiving original or official documents.  </w:t>
      </w:r>
      <w:r w:rsidR="000170C2" w:rsidRPr="002A12AA">
        <w:t xml:space="preserve">The following </w:t>
      </w:r>
      <w:r w:rsidR="002A12AA">
        <w:t>courier services can be used to send documents to and from most countries and territories in the world.</w:t>
      </w:r>
    </w:p>
    <w:p w:rsidR="00CA4B6F" w:rsidRDefault="00CA4B6F"/>
    <w:p w:rsidR="00CA4B6F" w:rsidRDefault="00CA4B6F">
      <w:r>
        <w:t>Some applications or documents must be sent directly to Kenya.  Others must be sent to Kenyan Embassy in the country in which you currently reside.  You may also have to send a prepaid courier envelop to the Kenyan Embassy so they can mail you your official government issued credentials such as a passport.</w:t>
      </w:r>
    </w:p>
    <w:p w:rsidR="00CA4B6F" w:rsidRDefault="00CA4B6F"/>
    <w:p w:rsidR="002A12AA" w:rsidRDefault="00CA4B6F">
      <w:r>
        <w:t xml:space="preserve">It is a good idea to </w:t>
      </w:r>
      <w:r w:rsidR="001671FC">
        <w:t>identify the</w:t>
      </w:r>
      <w:r>
        <w:t xml:space="preserve"> courier services </w:t>
      </w:r>
      <w:r w:rsidR="001671FC">
        <w:t>that</w:t>
      </w:r>
      <w:r>
        <w:t xml:space="preserve"> best meet your needs </w:t>
      </w:r>
      <w:r w:rsidR="001671FC">
        <w:t>before you actually need them.  Note:  security is more important than speed in these situations.</w:t>
      </w:r>
    </w:p>
    <w:p w:rsidR="002A12AA" w:rsidRPr="002A12AA" w:rsidRDefault="002A12AA"/>
    <w:p w:rsidR="002A12AA" w:rsidRPr="002A12AA" w:rsidRDefault="002A12AA" w:rsidP="002A12AA">
      <w:pPr>
        <w:shd w:val="clear" w:color="auto" w:fill="FFFFFF"/>
        <w:textAlignment w:val="baseline"/>
        <w:rPr>
          <w:rFonts w:cs="Calibri"/>
          <w:color w:val="000000"/>
        </w:rPr>
      </w:pPr>
      <w:r w:rsidRPr="002A12AA">
        <w:rPr>
          <w:rFonts w:cs="Calibri"/>
          <w:color w:val="000000"/>
        </w:rPr>
        <w:t>DHL</w:t>
      </w:r>
    </w:p>
    <w:p w:rsidR="002A12AA" w:rsidRDefault="00884C3B" w:rsidP="002A12AA">
      <w:pPr>
        <w:shd w:val="clear" w:color="auto" w:fill="FFFFFF"/>
        <w:tabs>
          <w:tab w:val="left" w:pos="5352"/>
        </w:tabs>
        <w:textAlignment w:val="baseline"/>
        <w:rPr>
          <w:rFonts w:cs="Calibri"/>
          <w:color w:val="000000"/>
          <w:bdr w:val="none" w:sz="0" w:space="0" w:color="auto" w:frame="1"/>
        </w:rPr>
      </w:pPr>
      <w:hyperlink r:id="rId33" w:history="1">
        <w:r w:rsidR="002A12AA" w:rsidRPr="006F1C35">
          <w:rPr>
            <w:rStyle w:val="Hyperlink"/>
            <w:rFonts w:cs="Calibri"/>
            <w:bdr w:val="none" w:sz="0" w:space="0" w:color="auto" w:frame="1"/>
          </w:rPr>
          <w:t>www.dhl.com</w:t>
        </w:r>
      </w:hyperlink>
    </w:p>
    <w:p w:rsidR="002A12AA" w:rsidRDefault="002A12AA" w:rsidP="002A12AA">
      <w:pPr>
        <w:shd w:val="clear" w:color="auto" w:fill="FFFFFF"/>
        <w:tabs>
          <w:tab w:val="left" w:pos="5352"/>
        </w:tabs>
        <w:textAlignment w:val="baseline"/>
        <w:rPr>
          <w:rFonts w:cs="Calibri"/>
          <w:color w:val="000000"/>
          <w:bdr w:val="none" w:sz="0" w:space="0" w:color="auto" w:frame="1"/>
        </w:rPr>
      </w:pPr>
    </w:p>
    <w:p w:rsidR="002A12AA" w:rsidRDefault="002A12AA" w:rsidP="002A12AA">
      <w:pPr>
        <w:shd w:val="clear" w:color="auto" w:fill="FFFFFF"/>
        <w:textAlignment w:val="baseline"/>
        <w:rPr>
          <w:rFonts w:cs="Calibri"/>
          <w:color w:val="000000"/>
        </w:rPr>
      </w:pPr>
      <w:r w:rsidRPr="002A12AA">
        <w:rPr>
          <w:rFonts w:cs="Calibri"/>
          <w:color w:val="000000"/>
        </w:rPr>
        <w:t>FedEx</w:t>
      </w:r>
    </w:p>
    <w:p w:rsidR="00CD28A1" w:rsidRDefault="00884C3B" w:rsidP="002A12AA">
      <w:pPr>
        <w:shd w:val="clear" w:color="auto" w:fill="FFFFFF"/>
        <w:textAlignment w:val="baseline"/>
        <w:rPr>
          <w:rFonts w:cs="Calibri"/>
          <w:color w:val="000000"/>
        </w:rPr>
      </w:pPr>
      <w:hyperlink r:id="rId34" w:history="1">
        <w:r w:rsidR="00CD28A1" w:rsidRPr="006F1C35">
          <w:rPr>
            <w:rStyle w:val="Hyperlink"/>
            <w:rFonts w:cs="Calibri"/>
          </w:rPr>
          <w:t>www.fedex.com</w:t>
        </w:r>
      </w:hyperlink>
    </w:p>
    <w:p w:rsidR="00CD28A1" w:rsidRPr="002A12AA" w:rsidRDefault="00CD28A1" w:rsidP="002A12AA">
      <w:pPr>
        <w:shd w:val="clear" w:color="auto" w:fill="FFFFFF"/>
        <w:textAlignment w:val="baseline"/>
        <w:rPr>
          <w:rFonts w:cs="Calibri"/>
          <w:color w:val="000000"/>
        </w:rPr>
      </w:pPr>
    </w:p>
    <w:p w:rsidR="002A12AA" w:rsidRDefault="002A12AA" w:rsidP="002A12AA">
      <w:pPr>
        <w:shd w:val="clear" w:color="auto" w:fill="FFFFFF"/>
        <w:textAlignment w:val="baseline"/>
        <w:rPr>
          <w:rFonts w:cs="Calibri"/>
          <w:color w:val="000000"/>
        </w:rPr>
      </w:pPr>
      <w:r w:rsidRPr="002A12AA">
        <w:rPr>
          <w:rFonts w:cs="Calibri"/>
          <w:color w:val="000000"/>
        </w:rPr>
        <w:t>UPS</w:t>
      </w:r>
    </w:p>
    <w:p w:rsidR="00CD28A1" w:rsidRDefault="00884C3B" w:rsidP="002A12AA">
      <w:pPr>
        <w:shd w:val="clear" w:color="auto" w:fill="FFFFFF"/>
        <w:textAlignment w:val="baseline"/>
        <w:rPr>
          <w:rFonts w:cs="Calibri"/>
          <w:color w:val="000000"/>
        </w:rPr>
      </w:pPr>
      <w:hyperlink r:id="rId35" w:history="1">
        <w:r w:rsidR="00CD28A1" w:rsidRPr="006F1C35">
          <w:rPr>
            <w:rStyle w:val="Hyperlink"/>
            <w:rFonts w:cs="Calibri"/>
          </w:rPr>
          <w:t>www.ups.com</w:t>
        </w:r>
      </w:hyperlink>
    </w:p>
    <w:p w:rsidR="002A12AA" w:rsidRPr="002A12AA" w:rsidRDefault="002A12AA" w:rsidP="002A12AA">
      <w:pPr>
        <w:shd w:val="clear" w:color="auto" w:fill="FFFFFF"/>
        <w:textAlignment w:val="baseline"/>
        <w:rPr>
          <w:rFonts w:cs="Calibri"/>
          <w:color w:val="000000"/>
        </w:rPr>
      </w:pPr>
    </w:p>
    <w:p w:rsidR="002A12AA" w:rsidRDefault="002A12AA" w:rsidP="002A12AA">
      <w:pPr>
        <w:shd w:val="clear" w:color="auto" w:fill="FFFFFF"/>
        <w:textAlignment w:val="baseline"/>
        <w:rPr>
          <w:rFonts w:cs="Calibri"/>
          <w:color w:val="000000"/>
        </w:rPr>
      </w:pPr>
      <w:r w:rsidRPr="002A12AA">
        <w:rPr>
          <w:rFonts w:cs="Calibri"/>
          <w:color w:val="000000"/>
        </w:rPr>
        <w:t>TNT</w:t>
      </w:r>
    </w:p>
    <w:p w:rsidR="00CD28A1" w:rsidRDefault="00884C3B" w:rsidP="002A12AA">
      <w:pPr>
        <w:shd w:val="clear" w:color="auto" w:fill="FFFFFF"/>
        <w:textAlignment w:val="baseline"/>
        <w:rPr>
          <w:rFonts w:cs="Calibri"/>
          <w:color w:val="000000"/>
        </w:rPr>
      </w:pPr>
      <w:hyperlink r:id="rId36" w:history="1">
        <w:r w:rsidR="00CD28A1" w:rsidRPr="006F1C35">
          <w:rPr>
            <w:rStyle w:val="Hyperlink"/>
            <w:rFonts w:cs="Calibri"/>
          </w:rPr>
          <w:t>www.tnt.com</w:t>
        </w:r>
      </w:hyperlink>
    </w:p>
    <w:p w:rsidR="00CD28A1" w:rsidRDefault="00CD28A1" w:rsidP="002A12AA">
      <w:pPr>
        <w:shd w:val="clear" w:color="auto" w:fill="FFFFFF"/>
        <w:textAlignment w:val="baseline"/>
        <w:rPr>
          <w:rFonts w:cs="Calibri"/>
          <w:color w:val="000000"/>
        </w:rPr>
      </w:pPr>
    </w:p>
    <w:p w:rsidR="002A12AA" w:rsidRPr="002A12AA" w:rsidRDefault="002A12AA" w:rsidP="002A12AA">
      <w:pPr>
        <w:shd w:val="clear" w:color="auto" w:fill="FFFFFF"/>
        <w:textAlignment w:val="baseline"/>
        <w:rPr>
          <w:rFonts w:cs="Calibri"/>
          <w:color w:val="000000"/>
        </w:rPr>
      </w:pPr>
      <w:r w:rsidRPr="002A12AA">
        <w:rPr>
          <w:rFonts w:cs="Calibri"/>
          <w:color w:val="000000"/>
        </w:rPr>
        <w:t>DPD</w:t>
      </w:r>
      <w:r w:rsidR="00743F5D">
        <w:rPr>
          <w:rFonts w:cs="Calibri"/>
          <w:color w:val="000000"/>
        </w:rPr>
        <w:t xml:space="preserve"> (from Europe and the US to the rest of the world)</w:t>
      </w:r>
    </w:p>
    <w:p w:rsidR="00CD28A1" w:rsidRDefault="00884C3B" w:rsidP="002A12AA">
      <w:pPr>
        <w:shd w:val="clear" w:color="auto" w:fill="FFFFFF"/>
        <w:textAlignment w:val="baseline"/>
        <w:rPr>
          <w:rFonts w:cs="Calibri"/>
          <w:color w:val="000000"/>
        </w:rPr>
      </w:pPr>
      <w:hyperlink r:id="rId37" w:history="1">
        <w:r w:rsidR="00CD28A1" w:rsidRPr="006F1C35">
          <w:rPr>
            <w:rStyle w:val="Hyperlink"/>
            <w:rFonts w:cs="Calibri"/>
          </w:rPr>
          <w:t>www.dpd.com</w:t>
        </w:r>
      </w:hyperlink>
    </w:p>
    <w:p w:rsidR="00CD28A1" w:rsidRDefault="00CD28A1" w:rsidP="00CD28A1">
      <w:pPr>
        <w:shd w:val="clear" w:color="auto" w:fill="FFFFFF"/>
        <w:ind w:firstLine="720"/>
        <w:textAlignment w:val="baseline"/>
        <w:rPr>
          <w:rFonts w:cs="Calibri"/>
          <w:color w:val="000000"/>
        </w:rPr>
      </w:pPr>
    </w:p>
    <w:p w:rsidR="002A12AA" w:rsidRDefault="002A12AA" w:rsidP="002A12AA">
      <w:pPr>
        <w:shd w:val="clear" w:color="auto" w:fill="FFFFFF"/>
        <w:textAlignment w:val="baseline"/>
        <w:rPr>
          <w:rFonts w:cs="Calibri"/>
          <w:color w:val="000000"/>
        </w:rPr>
      </w:pPr>
    </w:p>
    <w:p w:rsidR="002A12AA" w:rsidRDefault="002A12AA" w:rsidP="002A12AA">
      <w:pPr>
        <w:shd w:val="clear" w:color="auto" w:fill="FFFFFF"/>
        <w:textAlignment w:val="baseline"/>
        <w:rPr>
          <w:rFonts w:cs="Calibri"/>
          <w:color w:val="000000"/>
        </w:rPr>
      </w:pPr>
    </w:p>
    <w:p w:rsidR="002A12AA" w:rsidRDefault="002A12AA" w:rsidP="002A12AA">
      <w:pPr>
        <w:shd w:val="clear" w:color="auto" w:fill="FFFFFF"/>
        <w:textAlignment w:val="baseline"/>
        <w:rPr>
          <w:rFonts w:cs="Calibri"/>
          <w:color w:val="000000"/>
        </w:rPr>
      </w:pPr>
    </w:p>
    <w:p w:rsidR="00746EB4" w:rsidRPr="002A12AA" w:rsidRDefault="00746EB4"/>
    <w:p w:rsidR="00637ACA" w:rsidRDefault="00746EB4" w:rsidP="00746EB4">
      <w:pPr>
        <w:pStyle w:val="Heading1"/>
      </w:pPr>
      <w:bookmarkStart w:id="23" w:name="_Toc32874252"/>
      <w:r>
        <w:lastRenderedPageBreak/>
        <w:t xml:space="preserve">Financial </w:t>
      </w:r>
      <w:r w:rsidR="00811CC9">
        <w:t>Resources</w:t>
      </w:r>
      <w:bookmarkEnd w:id="23"/>
    </w:p>
    <w:p w:rsidR="00811CC9" w:rsidRDefault="00811CC9" w:rsidP="00811CC9"/>
    <w:p w:rsidR="00811CC9" w:rsidRDefault="00105B8B" w:rsidP="009D2661">
      <w:pPr>
        <w:pStyle w:val="Heading2"/>
      </w:pPr>
      <w:bookmarkStart w:id="24" w:name="_Toc32874253"/>
      <w:r>
        <w:t>Banks</w:t>
      </w:r>
      <w:bookmarkEnd w:id="24"/>
    </w:p>
    <w:p w:rsidR="00884C3B" w:rsidRDefault="00105B8B" w:rsidP="00811CC9">
      <w:r>
        <w:fldChar w:fldCharType="begin"/>
      </w:r>
      <w:r>
        <w:instrText xml:space="preserve"> LINK </w:instrText>
      </w:r>
      <w:r w:rsidR="00884C3B">
        <w:instrText xml:space="preserve">Excel.Sheet.12 "C:\\Users\\jaafr\\Desktop\\Kenya Research\\Kenya Financial Information.xlsx" "Financial Institutions!R1C2:R45C5" </w:instrText>
      </w:r>
      <w:r>
        <w:instrText xml:space="preserve">\a \f 4 \h  \* MERGEFORMAT </w:instrText>
      </w:r>
      <w:r w:rsidR="00884C3B">
        <w:fldChar w:fldCharType="separate"/>
      </w:r>
    </w:p>
    <w:tbl>
      <w:tblPr>
        <w:tblW w:w="10795" w:type="dxa"/>
        <w:tblInd w:w="-815" w:type="dxa"/>
        <w:tblLook w:val="04A0" w:firstRow="1" w:lastRow="0" w:firstColumn="1" w:lastColumn="0" w:noHBand="0" w:noVBand="1"/>
      </w:tblPr>
      <w:tblGrid>
        <w:gridCol w:w="3510"/>
        <w:gridCol w:w="3150"/>
        <w:gridCol w:w="1315"/>
        <w:gridCol w:w="2820"/>
      </w:tblGrid>
      <w:tr w:rsidR="00884C3B" w:rsidRPr="00884C3B" w:rsidTr="00884C3B">
        <w:trPr>
          <w:divId w:val="1490167459"/>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4C3B" w:rsidRPr="00884C3B" w:rsidRDefault="00884C3B" w:rsidP="00884C3B">
            <w:pPr>
              <w:rPr>
                <w:rFonts w:ascii="Calibri" w:eastAsia="Times New Roman" w:hAnsi="Calibri" w:cs="Calibri"/>
                <w:b/>
                <w:bCs/>
                <w:color w:val="000000"/>
                <w:sz w:val="24"/>
              </w:rPr>
            </w:pPr>
            <w:r w:rsidRPr="00884C3B">
              <w:rPr>
                <w:rFonts w:ascii="Calibri" w:eastAsia="Times New Roman" w:hAnsi="Calibri" w:cs="Calibri"/>
                <w:b/>
                <w:bCs/>
                <w:color w:val="000000"/>
                <w:sz w:val="24"/>
              </w:rPr>
              <w:t>Name</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sz w:val="24"/>
              </w:rPr>
            </w:pPr>
            <w:r w:rsidRPr="00884C3B">
              <w:rPr>
                <w:rFonts w:ascii="Calibri" w:eastAsia="Times New Roman" w:hAnsi="Calibri" w:cs="Calibri"/>
                <w:b/>
                <w:bCs/>
                <w:color w:val="000000"/>
                <w:sz w:val="24"/>
              </w:rPr>
              <w:t>Ownership</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sz w:val="24"/>
              </w:rPr>
            </w:pPr>
            <w:r w:rsidRPr="00884C3B">
              <w:rPr>
                <w:rFonts w:ascii="Calibri" w:eastAsia="Times New Roman" w:hAnsi="Calibri" w:cs="Calibri"/>
                <w:b/>
                <w:bCs/>
                <w:color w:val="000000"/>
                <w:sz w:val="24"/>
              </w:rPr>
              <w:t>NSE Listed</w:t>
            </w:r>
          </w:p>
        </w:tc>
        <w:tc>
          <w:tcPr>
            <w:tcW w:w="282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sz w:val="24"/>
              </w:rPr>
            </w:pPr>
            <w:r w:rsidRPr="00884C3B">
              <w:rPr>
                <w:rFonts w:ascii="Calibri" w:eastAsia="Times New Roman" w:hAnsi="Calibri" w:cs="Calibri"/>
                <w:b/>
                <w:bCs/>
                <w:color w:val="000000"/>
                <w:sz w:val="24"/>
              </w:rPr>
              <w:t>Authorized Securities Dealer</w:t>
            </w:r>
          </w:p>
        </w:tc>
      </w:tr>
      <w:tr w:rsidR="00884C3B" w:rsidRPr="00884C3B" w:rsidTr="00884C3B">
        <w:trPr>
          <w:divId w:val="1490167459"/>
          <w:trHeight w:val="300"/>
        </w:trPr>
        <w:tc>
          <w:tcPr>
            <w:tcW w:w="3510"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African Banking Corporation Ltd.</w:t>
            </w:r>
          </w:p>
        </w:tc>
        <w:tc>
          <w:tcPr>
            <w:tcW w:w="3150" w:type="dxa"/>
            <w:tcBorders>
              <w:top w:val="single" w:sz="4" w:space="0" w:color="000000"/>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single" w:sz="4" w:space="0" w:color="000000"/>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Bank of Africa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Bank of Baroda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Bank of India</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Barclays Bank of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Charterhouse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Chase Bank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Citibank N.A. Kenya</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 of Africa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Consolidated Bank of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Co-operative Bank of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Credit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Development Bank of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Diamond Trust Bank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Dubai Bank Kenya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Ecobank</w:t>
            </w:r>
            <w:proofErr w:type="spellEnd"/>
            <w:r w:rsidRPr="00884C3B">
              <w:rPr>
                <w:rFonts w:ascii="Calibri" w:eastAsia="Times New Roman" w:hAnsi="Calibri" w:cs="Calibri"/>
                <w:color w:val="000000"/>
              </w:rPr>
              <w:t xml:space="preserve">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Equatorial Commercial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Equity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Family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Fidelity Commercial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Fina</w:t>
            </w:r>
            <w:proofErr w:type="spellEnd"/>
            <w:r w:rsidRPr="00884C3B">
              <w:rPr>
                <w:rFonts w:ascii="Calibri" w:eastAsia="Times New Roman" w:hAnsi="Calibri" w:cs="Calibri"/>
                <w:color w:val="000000"/>
              </w:rPr>
              <w:t xml:space="preserve">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First Community Bank</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Giro Commercial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Guardian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Gulf Africa Bank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Habib Bank A.G. Zurich</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Habib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Housing Finance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Imperial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&amp; Mortgages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Jamii</w:t>
            </w:r>
            <w:proofErr w:type="spellEnd"/>
            <w:r w:rsidRPr="00884C3B">
              <w:rPr>
                <w:rFonts w:ascii="Calibri" w:eastAsia="Times New Roman" w:hAnsi="Calibri" w:cs="Calibri"/>
                <w:color w:val="000000"/>
              </w:rPr>
              <w:t xml:space="preserve"> Bora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Kenya Commercial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K-Rep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Middle East Bank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National Bank of Kenya Ltd.</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single" w:sz="4" w:space="0" w:color="auto"/>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lastRenderedPageBreak/>
              <w:t>NIC Bank Ltd.</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Oriental Commercial Bank Ltd.</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single" w:sz="4" w:space="0" w:color="auto"/>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Paramount Universal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Prime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Stanbic</w:t>
            </w:r>
            <w:proofErr w:type="spellEnd"/>
            <w:r w:rsidRPr="00884C3B">
              <w:rPr>
                <w:rFonts w:ascii="Calibri" w:eastAsia="Times New Roman" w:hAnsi="Calibri" w:cs="Calibri"/>
                <w:color w:val="000000"/>
              </w:rPr>
              <w:t xml:space="preserve"> Bank Kenya Limited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Government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Standard Chartered Bank (K)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Trans-National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UBA Kenya Bank Limited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Foreign and 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490167459"/>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Victoria Commercial Bank Ltd.</w:t>
            </w:r>
          </w:p>
        </w:tc>
        <w:tc>
          <w:tcPr>
            <w:tcW w:w="315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Locally Owned</w:t>
            </w:r>
          </w:p>
        </w:tc>
        <w:tc>
          <w:tcPr>
            <w:tcW w:w="1315" w:type="dxa"/>
            <w:tcBorders>
              <w:top w:val="nil"/>
              <w:left w:val="nil"/>
              <w:bottom w:val="single" w:sz="4" w:space="0" w:color="auto"/>
              <w:right w:val="nil"/>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bl>
    <w:p w:rsidR="00811CC9" w:rsidRDefault="00105B8B" w:rsidP="00811CC9">
      <w:r>
        <w:fldChar w:fldCharType="end"/>
      </w:r>
    </w:p>
    <w:p w:rsidR="009D2661" w:rsidRDefault="009D2661" w:rsidP="00811CC9"/>
    <w:p w:rsidR="00BF0A0D" w:rsidRDefault="00BF0A0D" w:rsidP="00BF0A0D">
      <w:pPr>
        <w:pStyle w:val="Heading2"/>
      </w:pPr>
      <w:bookmarkStart w:id="25" w:name="_Toc32874254"/>
      <w:r>
        <w:t>Mobile Payment Systems</w:t>
      </w:r>
      <w:bookmarkEnd w:id="25"/>
    </w:p>
    <w:p w:rsidR="00884C3B" w:rsidRDefault="00BF0A0D" w:rsidP="00811CC9">
      <w:r>
        <w:fldChar w:fldCharType="begin"/>
      </w:r>
      <w:r>
        <w:instrText xml:space="preserve"> LINK </w:instrText>
      </w:r>
      <w:r w:rsidR="00884C3B">
        <w:instrText xml:space="preserve">Excel.Sheet.12 "C:\\Users\\jaafr\\Desktop\\Kenya Research\\Kenya Financial Information.xlsx" "Mobile Payment Systems!R1C1:R5C1" </w:instrText>
      </w:r>
      <w:r>
        <w:instrText xml:space="preserve">\a \f 4 \h  \* MERGEFORMAT </w:instrText>
      </w:r>
      <w:r w:rsidR="00884C3B">
        <w:fldChar w:fldCharType="separate"/>
      </w:r>
    </w:p>
    <w:tbl>
      <w:tblPr>
        <w:tblW w:w="1705" w:type="dxa"/>
        <w:tblLook w:val="04A0" w:firstRow="1" w:lastRow="0" w:firstColumn="1" w:lastColumn="0" w:noHBand="0" w:noVBand="1"/>
      </w:tblPr>
      <w:tblGrid>
        <w:gridCol w:w="1705"/>
      </w:tblGrid>
      <w:tr w:rsidR="00884C3B" w:rsidRPr="00884C3B" w:rsidTr="00884C3B">
        <w:trPr>
          <w:divId w:val="902522926"/>
          <w:trHeight w:val="432"/>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Name</w:t>
            </w:r>
          </w:p>
        </w:tc>
      </w:tr>
      <w:tr w:rsidR="00884C3B" w:rsidRPr="00884C3B" w:rsidTr="00884C3B">
        <w:trPr>
          <w:divId w:val="902522926"/>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M-</w:t>
            </w:r>
            <w:proofErr w:type="spellStart"/>
            <w:r w:rsidRPr="00884C3B">
              <w:rPr>
                <w:rFonts w:ascii="Calibri" w:eastAsia="Times New Roman" w:hAnsi="Calibri" w:cs="Calibri"/>
                <w:color w:val="000000"/>
              </w:rPr>
              <w:t>Pesa</w:t>
            </w:r>
            <w:proofErr w:type="spellEnd"/>
          </w:p>
        </w:tc>
      </w:tr>
      <w:tr w:rsidR="00884C3B" w:rsidRPr="00884C3B" w:rsidTr="00884C3B">
        <w:trPr>
          <w:divId w:val="902522926"/>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Airtell</w:t>
            </w:r>
            <w:proofErr w:type="spellEnd"/>
            <w:r w:rsidRPr="00884C3B">
              <w:rPr>
                <w:rFonts w:ascii="Calibri" w:eastAsia="Times New Roman" w:hAnsi="Calibri" w:cs="Calibri"/>
                <w:color w:val="000000"/>
              </w:rPr>
              <w:t xml:space="preserve"> Money</w:t>
            </w:r>
          </w:p>
        </w:tc>
      </w:tr>
      <w:tr w:rsidR="00884C3B" w:rsidRPr="00884C3B" w:rsidTr="00884C3B">
        <w:trPr>
          <w:divId w:val="902522926"/>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Nation Hela</w:t>
            </w:r>
          </w:p>
        </w:tc>
      </w:tr>
      <w:tr w:rsidR="00884C3B" w:rsidRPr="00884C3B" w:rsidTr="00884C3B">
        <w:trPr>
          <w:divId w:val="902522926"/>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Tangaza</w:t>
            </w:r>
            <w:proofErr w:type="spellEnd"/>
            <w:r w:rsidRPr="00884C3B">
              <w:rPr>
                <w:rFonts w:ascii="Calibri" w:eastAsia="Times New Roman" w:hAnsi="Calibri" w:cs="Calibri"/>
                <w:color w:val="000000"/>
              </w:rPr>
              <w:t xml:space="preserve"> </w:t>
            </w:r>
            <w:proofErr w:type="spellStart"/>
            <w:r w:rsidRPr="00884C3B">
              <w:rPr>
                <w:rFonts w:ascii="Calibri" w:eastAsia="Times New Roman" w:hAnsi="Calibri" w:cs="Calibri"/>
                <w:color w:val="000000"/>
              </w:rPr>
              <w:t>Pesa</w:t>
            </w:r>
            <w:proofErr w:type="spellEnd"/>
          </w:p>
        </w:tc>
      </w:tr>
    </w:tbl>
    <w:p w:rsidR="00BF0A0D" w:rsidRDefault="00BF0A0D" w:rsidP="00811CC9">
      <w:r>
        <w:fldChar w:fldCharType="end"/>
      </w:r>
    </w:p>
    <w:p w:rsidR="00BF0A0D" w:rsidRDefault="00BF0A0D" w:rsidP="00811CC9"/>
    <w:p w:rsidR="00C67023" w:rsidRDefault="00C67023">
      <w:pPr>
        <w:rPr>
          <w:rFonts w:asciiTheme="majorHAnsi" w:eastAsiaTheme="majorEastAsia" w:hAnsiTheme="majorHAnsi" w:cstheme="majorBidi"/>
          <w:color w:val="7C9163" w:themeColor="accent1" w:themeShade="BF"/>
          <w:sz w:val="26"/>
          <w:szCs w:val="26"/>
        </w:rPr>
      </w:pPr>
      <w:r>
        <w:br w:type="page"/>
      </w:r>
    </w:p>
    <w:p w:rsidR="00811CC9" w:rsidRDefault="009D2661" w:rsidP="009D2661">
      <w:pPr>
        <w:pStyle w:val="Heading2"/>
      </w:pPr>
      <w:bookmarkStart w:id="26" w:name="_Toc32874255"/>
      <w:r>
        <w:lastRenderedPageBreak/>
        <w:t>Securities Dealers</w:t>
      </w:r>
      <w:bookmarkEnd w:id="26"/>
    </w:p>
    <w:p w:rsidR="00884C3B" w:rsidRDefault="009D2661">
      <w:r>
        <w:fldChar w:fldCharType="begin"/>
      </w:r>
      <w:r>
        <w:instrText xml:space="preserve"> LINK </w:instrText>
      </w:r>
      <w:r w:rsidR="00884C3B">
        <w:instrText xml:space="preserve">Excel.Sheet.12 "C:\\Users\\jaafr\\Desktop\\Kenya Research\\Kenya Financial Information.xlsx" "Securities Dealers!R1C1:R38C2" </w:instrText>
      </w:r>
      <w:r>
        <w:instrText xml:space="preserve">\a \f 4 \h  \* MERGEFORMAT </w:instrText>
      </w:r>
      <w:r w:rsidR="00884C3B">
        <w:fldChar w:fldCharType="separate"/>
      </w:r>
    </w:p>
    <w:tbl>
      <w:tblPr>
        <w:tblW w:w="8400" w:type="dxa"/>
        <w:tblLook w:val="04A0" w:firstRow="1" w:lastRow="0" w:firstColumn="1" w:lastColumn="0" w:noHBand="0" w:noVBand="1"/>
      </w:tblPr>
      <w:tblGrid>
        <w:gridCol w:w="5020"/>
        <w:gridCol w:w="3380"/>
      </w:tblGrid>
      <w:tr w:rsidR="00884C3B" w:rsidRPr="00884C3B" w:rsidTr="00884C3B">
        <w:trPr>
          <w:divId w:val="1184319375"/>
          <w:trHeight w:val="432"/>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b/>
                <w:bCs/>
                <w:color w:val="000000"/>
              </w:rPr>
            </w:pPr>
            <w:r w:rsidRPr="00884C3B">
              <w:rPr>
                <w:rFonts w:ascii="Calibri" w:eastAsia="Times New Roman" w:hAnsi="Calibri" w:cs="Calibri"/>
                <w:b/>
                <w:bCs/>
                <w:color w:val="000000"/>
              </w:rPr>
              <w:t>Name</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Type of Financial Institution</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African Banking Corporation</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Bank of Africa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Barclays Bank of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 xml:space="preserve">CFC </w:t>
            </w:r>
            <w:proofErr w:type="spellStart"/>
            <w:r w:rsidRPr="00884C3B">
              <w:rPr>
                <w:rFonts w:ascii="Calibri" w:eastAsia="Times New Roman" w:hAnsi="Calibri" w:cs="Calibri"/>
                <w:color w:val="000000"/>
              </w:rPr>
              <w:t>Stanbic</w:t>
            </w:r>
            <w:proofErr w:type="spellEnd"/>
            <w:r w:rsidRPr="00884C3B">
              <w:rPr>
                <w:rFonts w:ascii="Calibri" w:eastAsia="Times New Roman" w:hAnsi="Calibri" w:cs="Calibri"/>
                <w:color w:val="000000"/>
              </w:rPr>
              <w:t xml:space="preserve">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Chase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Co-Operative Bank of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Equity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 &amp; M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Kenya Commercial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National Bank of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NIC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Prime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Standard Chartered Bank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Trans National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Commercial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ABC Capital Limited</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African Alliance Kenya Investment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2"/>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AIB Capital</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Apex Africa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Barclays Financial Services</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CBA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Dyer and Blair Investment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EBI Investment Corporation</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Equity Investment Corporation Kenya</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Faida</w:t>
            </w:r>
            <w:proofErr w:type="spellEnd"/>
            <w:r w:rsidRPr="00884C3B">
              <w:rPr>
                <w:rFonts w:ascii="Calibri" w:eastAsia="Times New Roman" w:hAnsi="Calibri" w:cs="Calibri"/>
                <w:color w:val="000000"/>
              </w:rPr>
              <w:t xml:space="preserve"> Investment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Francis Drummond &amp; Co.</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Genghis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KCB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Kestrel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Kingdom Securities Limited</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NIC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NIC Securities</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Old Mutual Securities</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Renaissance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SBG Securities</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Standard Investment Bank</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Investment Bank</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Sterling Capital</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r w:rsidR="00884C3B" w:rsidRPr="00884C3B" w:rsidTr="00884C3B">
        <w:trPr>
          <w:divId w:val="1184319375"/>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Suntra</w:t>
            </w:r>
            <w:proofErr w:type="spellEnd"/>
            <w:r w:rsidRPr="00884C3B">
              <w:rPr>
                <w:rFonts w:ascii="Calibri" w:eastAsia="Times New Roman" w:hAnsi="Calibri" w:cs="Calibri"/>
                <w:color w:val="000000"/>
              </w:rPr>
              <w:t xml:space="preserve"> Investments</w:t>
            </w:r>
          </w:p>
        </w:tc>
        <w:tc>
          <w:tcPr>
            <w:tcW w:w="33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Stockbroker</w:t>
            </w:r>
          </w:p>
        </w:tc>
      </w:tr>
    </w:tbl>
    <w:p w:rsidR="00C67023" w:rsidRPr="00C67023" w:rsidRDefault="009D2661">
      <w:r>
        <w:fldChar w:fldCharType="end"/>
      </w:r>
      <w:r w:rsidR="00C67023">
        <w:br w:type="page"/>
      </w:r>
    </w:p>
    <w:p w:rsidR="00811CC9" w:rsidRDefault="00811CC9" w:rsidP="009D2661">
      <w:pPr>
        <w:pStyle w:val="Heading2"/>
      </w:pPr>
      <w:bookmarkStart w:id="27" w:name="_Toc32874256"/>
      <w:r>
        <w:lastRenderedPageBreak/>
        <w:t>Remittance</w:t>
      </w:r>
      <w:r w:rsidR="009D2661">
        <w:t xml:space="preserve"> Service Provider</w:t>
      </w:r>
      <w:r>
        <w:t>s</w:t>
      </w:r>
      <w:bookmarkEnd w:id="27"/>
    </w:p>
    <w:p w:rsidR="00884C3B" w:rsidRDefault="00105B8B" w:rsidP="00811CC9">
      <w:r>
        <w:fldChar w:fldCharType="begin"/>
      </w:r>
      <w:r>
        <w:instrText xml:space="preserve"> LINK </w:instrText>
      </w:r>
      <w:r w:rsidR="00884C3B">
        <w:instrText xml:space="preserve">Excel.Sheet.12 "C:\\Users\\jaafr\\Desktop\\Kenya Research\\Kenya Financial Information.xlsx" "Remittance Service Providers!R1C1:R47C6" </w:instrText>
      </w:r>
      <w:r>
        <w:instrText xml:space="preserve">\a \f 4 \h  \* MERGEFORMAT </w:instrText>
      </w:r>
      <w:r w:rsidR="00884C3B">
        <w:fldChar w:fldCharType="separate"/>
      </w:r>
    </w:p>
    <w:tbl>
      <w:tblPr>
        <w:tblW w:w="10800" w:type="dxa"/>
        <w:tblInd w:w="-815" w:type="dxa"/>
        <w:tblLook w:val="04A0" w:firstRow="1" w:lastRow="0" w:firstColumn="1" w:lastColumn="0" w:noHBand="0" w:noVBand="1"/>
      </w:tblPr>
      <w:tblGrid>
        <w:gridCol w:w="3510"/>
        <w:gridCol w:w="1165"/>
        <w:gridCol w:w="1175"/>
        <w:gridCol w:w="1080"/>
        <w:gridCol w:w="1980"/>
        <w:gridCol w:w="1890"/>
      </w:tblGrid>
      <w:tr w:rsidR="00884C3B" w:rsidRPr="00884C3B" w:rsidTr="00884C3B">
        <w:trPr>
          <w:divId w:val="1740908801"/>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b/>
                <w:bCs/>
                <w:color w:val="000000"/>
              </w:rPr>
            </w:pPr>
            <w:r w:rsidRPr="00884C3B">
              <w:rPr>
                <w:rFonts w:ascii="Calibri" w:eastAsia="Times New Roman" w:hAnsi="Calibri" w:cs="Calibri"/>
                <w:b/>
                <w:bCs/>
                <w:color w:val="000000"/>
              </w:rPr>
              <w:t>Name</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From US</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M-PESA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App</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Licensed by Kenya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Online</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Western Union</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MoneyGram</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Ria</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Xoom</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Worldremit</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AZIMO</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Xendpay</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Skrill</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Xpressmoney</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Simbapay</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Sendwave</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Sawapay</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Poapay</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Moneytrans</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b/>
                <w:bCs/>
                <w:color w:val="000000"/>
              </w:rPr>
            </w:pPr>
            <w:proofErr w:type="spellStart"/>
            <w:r w:rsidRPr="00884C3B">
              <w:rPr>
                <w:rFonts w:ascii="Calibri" w:eastAsia="Times New Roman" w:hAnsi="Calibri" w:cs="Calibri"/>
                <w:b/>
                <w:bCs/>
                <w:color w:val="000000"/>
              </w:rPr>
              <w:t>Transfast</w:t>
            </w:r>
            <w:proofErr w:type="spellEnd"/>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Yes</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Yes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Yes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b/>
                <w:bCs/>
                <w:color w:val="000000"/>
              </w:rPr>
            </w:pPr>
            <w:r w:rsidRPr="00884C3B">
              <w:rPr>
                <w:rFonts w:ascii="Calibri" w:eastAsia="Times New Roman" w:hAnsi="Calibri" w:cs="Calibri"/>
                <w:b/>
                <w:bCs/>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Sendvalue</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Iftin</w:t>
            </w:r>
            <w:proofErr w:type="spellEnd"/>
            <w:r w:rsidRPr="00884C3B">
              <w:rPr>
                <w:rFonts w:ascii="Calibri" w:eastAsia="Times New Roman" w:hAnsi="Calibri" w:cs="Calibri"/>
                <w:color w:val="000000"/>
              </w:rPr>
              <w:t xml:space="preserve"> Express</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Sigue</w:t>
            </w:r>
            <w:proofErr w:type="spellEnd"/>
            <w:r w:rsidRPr="00884C3B">
              <w:rPr>
                <w:rFonts w:ascii="Calibri" w:eastAsia="Times New Roman" w:hAnsi="Calibri" w:cs="Calibri"/>
                <w:color w:val="000000"/>
              </w:rPr>
              <w:t xml:space="preserve"> Money Transfers</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Small World</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Lebara</w:t>
            </w:r>
            <w:proofErr w:type="spellEnd"/>
            <w:r w:rsidRPr="00884C3B">
              <w:rPr>
                <w:rFonts w:ascii="Calibri" w:eastAsia="Times New Roman" w:hAnsi="Calibri" w:cs="Calibri"/>
                <w:color w:val="000000"/>
              </w:rPr>
              <w:t xml:space="preserve"> Money</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UAE Exchange</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mHits</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Post Finance</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SkyForex</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Tranfer</w:t>
            </w:r>
            <w:proofErr w:type="spellEnd"/>
            <w:r w:rsidRPr="00884C3B">
              <w:rPr>
                <w:rFonts w:ascii="Calibri" w:eastAsia="Times New Roman" w:hAnsi="Calibri" w:cs="Calibri"/>
                <w:color w:val="000000"/>
              </w:rPr>
              <w:t xml:space="preserve"> Galaxy</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Vodacom Tanzania</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MTN Rwanda</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MTN Uganda</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Pesapal</w:t>
            </w:r>
            <w:proofErr w:type="spellEnd"/>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P2P Cash</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Amal Express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Continental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Dahabshill</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Flex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Global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Hodan</w:t>
            </w:r>
            <w:proofErr w:type="spellEnd"/>
            <w:r w:rsidRPr="00884C3B">
              <w:rPr>
                <w:rFonts w:ascii="Calibri" w:eastAsia="Times New Roman" w:hAnsi="Calibri" w:cs="Calibri"/>
                <w:color w:val="000000"/>
              </w:rPr>
              <w:t xml:space="preserve"> Global Money</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Juba Express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Kaah</w:t>
            </w:r>
            <w:proofErr w:type="spellEnd"/>
            <w:r w:rsidRPr="00884C3B">
              <w:rPr>
                <w:rFonts w:ascii="Calibri" w:eastAsia="Times New Roman" w:hAnsi="Calibri" w:cs="Calibri"/>
                <w:color w:val="000000"/>
              </w:rPr>
              <w:t xml:space="preserve"> Express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lastRenderedPageBreak/>
              <w:t>Kendy</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Safaricom</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Upesi</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Tavakai</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Amana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Bakaal</w:t>
            </w:r>
            <w:proofErr w:type="spellEnd"/>
            <w:r w:rsidRPr="00884C3B">
              <w:rPr>
                <w:rFonts w:ascii="Calibri" w:eastAsia="Times New Roman" w:hAnsi="Calibri" w:cs="Calibri"/>
                <w:color w:val="000000"/>
              </w:rPr>
              <w:t xml:space="preserv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proofErr w:type="spellStart"/>
            <w:r w:rsidRPr="00884C3B">
              <w:rPr>
                <w:rFonts w:ascii="Calibri" w:eastAsia="Times New Roman" w:hAnsi="Calibri" w:cs="Calibri"/>
                <w:color w:val="000000"/>
              </w:rPr>
              <w:t>Iftin</w:t>
            </w:r>
            <w:proofErr w:type="spellEnd"/>
            <w:r w:rsidRPr="00884C3B">
              <w:rPr>
                <w:rFonts w:ascii="Calibri" w:eastAsia="Times New Roman" w:hAnsi="Calibri" w:cs="Calibri"/>
                <w:color w:val="000000"/>
              </w:rPr>
              <w:t xml:space="preserve"> Money Express</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r w:rsidR="00884C3B" w:rsidRPr="00884C3B" w:rsidTr="00884C3B">
        <w:trPr>
          <w:divId w:val="1740908801"/>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884C3B" w:rsidRPr="00884C3B" w:rsidRDefault="00884C3B" w:rsidP="00884C3B">
            <w:pPr>
              <w:rPr>
                <w:rFonts w:ascii="Calibri" w:eastAsia="Times New Roman" w:hAnsi="Calibri" w:cs="Calibri"/>
                <w:color w:val="000000"/>
              </w:rPr>
            </w:pPr>
            <w:r w:rsidRPr="00884C3B">
              <w:rPr>
                <w:rFonts w:ascii="Calibri" w:eastAsia="Times New Roman" w:hAnsi="Calibri" w:cs="Calibri"/>
                <w:color w:val="000000"/>
              </w:rPr>
              <w:t>UAE Exchange Money Transfer</w:t>
            </w:r>
          </w:p>
        </w:tc>
        <w:tc>
          <w:tcPr>
            <w:tcW w:w="116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175"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0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c>
          <w:tcPr>
            <w:tcW w:w="198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Yes</w:t>
            </w:r>
          </w:p>
        </w:tc>
        <w:tc>
          <w:tcPr>
            <w:tcW w:w="1890" w:type="dxa"/>
            <w:tcBorders>
              <w:top w:val="nil"/>
              <w:left w:val="nil"/>
              <w:bottom w:val="single" w:sz="4" w:space="0" w:color="auto"/>
              <w:right w:val="single" w:sz="4" w:space="0" w:color="auto"/>
            </w:tcBorders>
            <w:shd w:val="clear" w:color="auto" w:fill="auto"/>
            <w:noWrap/>
            <w:vAlign w:val="bottom"/>
            <w:hideMark/>
          </w:tcPr>
          <w:p w:rsidR="00884C3B" w:rsidRPr="00884C3B" w:rsidRDefault="00884C3B" w:rsidP="00884C3B">
            <w:pPr>
              <w:jc w:val="center"/>
              <w:rPr>
                <w:rFonts w:ascii="Calibri" w:eastAsia="Times New Roman" w:hAnsi="Calibri" w:cs="Calibri"/>
                <w:color w:val="000000"/>
              </w:rPr>
            </w:pPr>
            <w:r w:rsidRPr="00884C3B">
              <w:rPr>
                <w:rFonts w:ascii="Calibri" w:eastAsia="Times New Roman" w:hAnsi="Calibri" w:cs="Calibri"/>
                <w:color w:val="000000"/>
              </w:rPr>
              <w:t>No</w:t>
            </w:r>
          </w:p>
        </w:tc>
      </w:tr>
    </w:tbl>
    <w:p w:rsidR="00811CC9" w:rsidRDefault="00105B8B" w:rsidP="00811CC9">
      <w:r>
        <w:fldChar w:fldCharType="end"/>
      </w:r>
    </w:p>
    <w:p w:rsidR="00811CC9" w:rsidRDefault="00811CC9" w:rsidP="00811CC9"/>
    <w:p w:rsidR="004366CC" w:rsidRDefault="004366CC" w:rsidP="00811CC9"/>
    <w:p w:rsidR="004366CC" w:rsidRDefault="004366CC" w:rsidP="00811CC9"/>
    <w:p w:rsidR="004366CC" w:rsidRDefault="004366CC" w:rsidP="00811CC9"/>
    <w:p w:rsidR="004366CC" w:rsidRDefault="004366CC" w:rsidP="00811CC9"/>
    <w:p w:rsidR="004366CC" w:rsidRDefault="004366CC" w:rsidP="00811CC9"/>
    <w:p w:rsidR="00C67023" w:rsidRDefault="00C67023">
      <w:r>
        <w:br w:type="page"/>
      </w:r>
    </w:p>
    <w:p w:rsidR="00811CC9" w:rsidRDefault="00811CC9" w:rsidP="00376CAE">
      <w:pPr>
        <w:pStyle w:val="Heading2"/>
      </w:pPr>
      <w:bookmarkStart w:id="28" w:name="_Toc32874257"/>
      <w:r w:rsidRPr="00376CAE">
        <w:lastRenderedPageBreak/>
        <w:t>Taxes</w:t>
      </w:r>
      <w:bookmarkEnd w:id="28"/>
    </w:p>
    <w:p w:rsidR="009B09AC" w:rsidRDefault="009B09AC" w:rsidP="009B09AC">
      <w:r>
        <w:t>Taxes returns to be filed between January 1</w:t>
      </w:r>
      <w:r w:rsidRPr="009B09AC">
        <w:rPr>
          <w:vertAlign w:val="superscript"/>
        </w:rPr>
        <w:t>st</w:t>
      </w:r>
      <w:r>
        <w:t xml:space="preserve"> and June 30</w:t>
      </w:r>
      <w:r w:rsidRPr="009B09AC">
        <w:rPr>
          <w:vertAlign w:val="superscript"/>
        </w:rPr>
        <w:t>th</w:t>
      </w:r>
      <w:r>
        <w:t xml:space="preserve"> of the following year.</w:t>
      </w:r>
    </w:p>
    <w:p w:rsidR="00A41553" w:rsidRDefault="00376CAE" w:rsidP="00811CC9">
      <w:r>
        <w:t>Taxes are paid to the Kenya Revenue Authority (KRA).</w:t>
      </w:r>
    </w:p>
    <w:p w:rsidR="00811CC9" w:rsidRDefault="009B09AC" w:rsidP="00811CC9">
      <w:r>
        <w:t>The</w:t>
      </w:r>
      <w:r w:rsidRPr="009B09AC">
        <w:t xml:space="preserve"> KRA Pay bill number </w:t>
      </w:r>
      <w:r>
        <w:t xml:space="preserve">is </w:t>
      </w:r>
      <w:r w:rsidRPr="009B09AC">
        <w:t>572572</w:t>
      </w:r>
      <w:r>
        <w:t>.</w:t>
      </w:r>
    </w:p>
    <w:p w:rsidR="009B09AC" w:rsidRDefault="009B09AC" w:rsidP="00811CC9">
      <w:r>
        <w:t>Taxes can be paid at KRA banks or using M-</w:t>
      </w:r>
      <w:proofErr w:type="spellStart"/>
      <w:r>
        <w:t>Pesa</w:t>
      </w:r>
      <w:proofErr w:type="spellEnd"/>
      <w:r>
        <w:t>.</w:t>
      </w:r>
    </w:p>
    <w:p w:rsidR="007A0A7C" w:rsidRDefault="007A0A7C" w:rsidP="00811CC9"/>
    <w:p w:rsidR="00912B1E" w:rsidRPr="009B09AC" w:rsidRDefault="00912B1E" w:rsidP="00912B1E">
      <w:pPr>
        <w:rPr>
          <w:b/>
        </w:rPr>
      </w:pPr>
      <w:r w:rsidRPr="009B09AC">
        <w:rPr>
          <w:b/>
        </w:rPr>
        <w:t>Tax obligation based on income derived from Kenya regardless of residency or citizenship.</w:t>
      </w:r>
    </w:p>
    <w:p w:rsidR="00912B1E" w:rsidRDefault="00912B1E" w:rsidP="00912B1E"/>
    <w:tbl>
      <w:tblPr>
        <w:tblStyle w:val="GridTable4"/>
        <w:tblW w:w="0" w:type="auto"/>
        <w:tblLook w:val="04A0" w:firstRow="1" w:lastRow="0" w:firstColumn="1" w:lastColumn="0" w:noHBand="0" w:noVBand="1"/>
      </w:tblPr>
      <w:tblGrid>
        <w:gridCol w:w="3116"/>
        <w:gridCol w:w="3117"/>
        <w:gridCol w:w="3117"/>
      </w:tblGrid>
      <w:tr w:rsidR="00912B1E" w:rsidTr="00B815A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12B1E" w:rsidRDefault="00912B1E" w:rsidP="00B815A6">
            <w:pPr>
              <w:jc w:val="center"/>
            </w:pPr>
            <w:r>
              <w:t>Kenya Resident</w:t>
            </w:r>
          </w:p>
        </w:tc>
        <w:tc>
          <w:tcPr>
            <w:tcW w:w="3117" w:type="dxa"/>
            <w:vAlign w:val="center"/>
          </w:tcPr>
          <w:p w:rsidR="00912B1E" w:rsidRDefault="00912B1E" w:rsidP="00B815A6">
            <w:pPr>
              <w:jc w:val="center"/>
              <w:cnfStyle w:val="100000000000" w:firstRow="1" w:lastRow="0" w:firstColumn="0" w:lastColumn="0" w:oddVBand="0" w:evenVBand="0" w:oddHBand="0" w:evenHBand="0" w:firstRowFirstColumn="0" w:firstRowLastColumn="0" w:lastRowFirstColumn="0" w:lastRowLastColumn="0"/>
            </w:pPr>
            <w:r>
              <w:t>Kenya Derived Income</w:t>
            </w:r>
          </w:p>
        </w:tc>
        <w:tc>
          <w:tcPr>
            <w:tcW w:w="3117" w:type="dxa"/>
            <w:vAlign w:val="center"/>
          </w:tcPr>
          <w:p w:rsidR="00912B1E" w:rsidRDefault="00912B1E" w:rsidP="00B815A6">
            <w:pPr>
              <w:jc w:val="center"/>
              <w:cnfStyle w:val="100000000000" w:firstRow="1" w:lastRow="0" w:firstColumn="0" w:lastColumn="0" w:oddVBand="0" w:evenVBand="0" w:oddHBand="0" w:evenHBand="0" w:firstRowFirstColumn="0" w:firstRowLastColumn="0" w:lastRowFirstColumn="0" w:lastRowLastColumn="0"/>
            </w:pPr>
            <w:r>
              <w:t>Kenya Tax Obligation</w:t>
            </w:r>
          </w:p>
        </w:tc>
      </w:tr>
      <w:tr w:rsid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12B1E" w:rsidRDefault="00912B1E" w:rsidP="00B815A6">
            <w:pPr>
              <w:jc w:val="center"/>
            </w:pPr>
            <w:r>
              <w:t>No</w:t>
            </w:r>
          </w:p>
        </w:tc>
        <w:tc>
          <w:tcPr>
            <w:tcW w:w="3117" w:type="dxa"/>
            <w:vAlign w:val="center"/>
          </w:tcPr>
          <w:p w:rsidR="00912B1E" w:rsidRDefault="00912B1E" w:rsidP="00B815A6">
            <w:pPr>
              <w:jc w:val="center"/>
              <w:cnfStyle w:val="000000100000" w:firstRow="0" w:lastRow="0" w:firstColumn="0" w:lastColumn="0" w:oddVBand="0" w:evenVBand="0" w:oddHBand="1" w:evenHBand="0" w:firstRowFirstColumn="0" w:firstRowLastColumn="0" w:lastRowFirstColumn="0" w:lastRowLastColumn="0"/>
            </w:pPr>
            <w:r>
              <w:t>No</w:t>
            </w:r>
          </w:p>
        </w:tc>
        <w:tc>
          <w:tcPr>
            <w:tcW w:w="3117" w:type="dxa"/>
            <w:vAlign w:val="center"/>
          </w:tcPr>
          <w:p w:rsidR="00912B1E" w:rsidRDefault="00912B1E" w:rsidP="00B815A6">
            <w:pPr>
              <w:jc w:val="center"/>
              <w:cnfStyle w:val="000000100000" w:firstRow="0" w:lastRow="0" w:firstColumn="0" w:lastColumn="0" w:oddVBand="0" w:evenVBand="0" w:oddHBand="1" w:evenHBand="0" w:firstRowFirstColumn="0" w:firstRowLastColumn="0" w:lastRowFirstColumn="0" w:lastRowLastColumn="0"/>
            </w:pPr>
            <w:r>
              <w:t>No</w:t>
            </w:r>
          </w:p>
        </w:tc>
      </w:tr>
      <w:tr w:rsidR="00912B1E" w:rsidTr="00B815A6">
        <w:trPr>
          <w:trHeight w:val="36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12B1E" w:rsidRDefault="00912B1E" w:rsidP="00B815A6">
            <w:pPr>
              <w:jc w:val="center"/>
            </w:pPr>
            <w:r>
              <w:t>No</w:t>
            </w:r>
          </w:p>
        </w:tc>
        <w:tc>
          <w:tcPr>
            <w:tcW w:w="3117" w:type="dxa"/>
            <w:vAlign w:val="center"/>
          </w:tcPr>
          <w:p w:rsidR="00912B1E" w:rsidRDefault="00912B1E" w:rsidP="00B815A6">
            <w:pPr>
              <w:jc w:val="center"/>
              <w:cnfStyle w:val="000000000000" w:firstRow="0" w:lastRow="0" w:firstColumn="0" w:lastColumn="0" w:oddVBand="0" w:evenVBand="0" w:oddHBand="0" w:evenHBand="0" w:firstRowFirstColumn="0" w:firstRowLastColumn="0" w:lastRowFirstColumn="0" w:lastRowLastColumn="0"/>
            </w:pPr>
            <w:r>
              <w:t>Yes</w:t>
            </w:r>
          </w:p>
        </w:tc>
        <w:tc>
          <w:tcPr>
            <w:tcW w:w="3117" w:type="dxa"/>
            <w:vAlign w:val="center"/>
          </w:tcPr>
          <w:p w:rsidR="00912B1E" w:rsidRDefault="00912B1E" w:rsidP="00B815A6">
            <w:pPr>
              <w:jc w:val="center"/>
              <w:cnfStyle w:val="000000000000" w:firstRow="0" w:lastRow="0" w:firstColumn="0" w:lastColumn="0" w:oddVBand="0" w:evenVBand="0" w:oddHBand="0" w:evenHBand="0" w:firstRowFirstColumn="0" w:firstRowLastColumn="0" w:lastRowFirstColumn="0" w:lastRowLastColumn="0"/>
            </w:pPr>
            <w:r>
              <w:t>Yes</w:t>
            </w:r>
          </w:p>
        </w:tc>
      </w:tr>
      <w:tr w:rsid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12B1E" w:rsidRDefault="00912B1E" w:rsidP="00B815A6">
            <w:pPr>
              <w:jc w:val="center"/>
            </w:pPr>
            <w:r>
              <w:t>Yes</w:t>
            </w:r>
          </w:p>
        </w:tc>
        <w:tc>
          <w:tcPr>
            <w:tcW w:w="3117" w:type="dxa"/>
            <w:vAlign w:val="center"/>
          </w:tcPr>
          <w:p w:rsidR="00912B1E" w:rsidRDefault="00912B1E" w:rsidP="00B815A6">
            <w:pPr>
              <w:jc w:val="center"/>
              <w:cnfStyle w:val="000000100000" w:firstRow="0" w:lastRow="0" w:firstColumn="0" w:lastColumn="0" w:oddVBand="0" w:evenVBand="0" w:oddHBand="1" w:evenHBand="0" w:firstRowFirstColumn="0" w:firstRowLastColumn="0" w:lastRowFirstColumn="0" w:lastRowLastColumn="0"/>
            </w:pPr>
            <w:r>
              <w:t>No</w:t>
            </w:r>
          </w:p>
        </w:tc>
        <w:tc>
          <w:tcPr>
            <w:tcW w:w="3117" w:type="dxa"/>
            <w:vAlign w:val="center"/>
          </w:tcPr>
          <w:p w:rsidR="00912B1E" w:rsidRDefault="00912B1E" w:rsidP="00B815A6">
            <w:pPr>
              <w:jc w:val="center"/>
              <w:cnfStyle w:val="000000100000" w:firstRow="0" w:lastRow="0" w:firstColumn="0" w:lastColumn="0" w:oddVBand="0" w:evenVBand="0" w:oddHBand="1" w:evenHBand="0" w:firstRowFirstColumn="0" w:firstRowLastColumn="0" w:lastRowFirstColumn="0" w:lastRowLastColumn="0"/>
            </w:pPr>
            <w:r>
              <w:t>No</w:t>
            </w:r>
          </w:p>
        </w:tc>
      </w:tr>
      <w:tr w:rsidR="00912B1E" w:rsidTr="00B815A6">
        <w:trPr>
          <w:trHeight w:val="36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12B1E" w:rsidRDefault="00912B1E" w:rsidP="00B815A6">
            <w:pPr>
              <w:jc w:val="center"/>
            </w:pPr>
            <w:r>
              <w:t>Yes</w:t>
            </w:r>
          </w:p>
        </w:tc>
        <w:tc>
          <w:tcPr>
            <w:tcW w:w="3117" w:type="dxa"/>
            <w:vAlign w:val="center"/>
          </w:tcPr>
          <w:p w:rsidR="00912B1E" w:rsidRDefault="00912B1E" w:rsidP="00B815A6">
            <w:pPr>
              <w:jc w:val="center"/>
              <w:cnfStyle w:val="000000000000" w:firstRow="0" w:lastRow="0" w:firstColumn="0" w:lastColumn="0" w:oddVBand="0" w:evenVBand="0" w:oddHBand="0" w:evenHBand="0" w:firstRowFirstColumn="0" w:firstRowLastColumn="0" w:lastRowFirstColumn="0" w:lastRowLastColumn="0"/>
            </w:pPr>
            <w:r>
              <w:t>Yes</w:t>
            </w:r>
          </w:p>
        </w:tc>
        <w:tc>
          <w:tcPr>
            <w:tcW w:w="3117" w:type="dxa"/>
            <w:vAlign w:val="center"/>
          </w:tcPr>
          <w:p w:rsidR="00912B1E" w:rsidRDefault="00912B1E" w:rsidP="00B815A6">
            <w:pPr>
              <w:jc w:val="center"/>
              <w:cnfStyle w:val="000000000000" w:firstRow="0" w:lastRow="0" w:firstColumn="0" w:lastColumn="0" w:oddVBand="0" w:evenVBand="0" w:oddHBand="0" w:evenHBand="0" w:firstRowFirstColumn="0" w:firstRowLastColumn="0" w:lastRowFirstColumn="0" w:lastRowLastColumn="0"/>
            </w:pPr>
            <w:r>
              <w:t>Yes</w:t>
            </w:r>
          </w:p>
        </w:tc>
      </w:tr>
    </w:tbl>
    <w:p w:rsidR="004366CC" w:rsidRDefault="004366CC" w:rsidP="00C70225">
      <w:pPr>
        <w:pStyle w:val="Heading3"/>
      </w:pPr>
    </w:p>
    <w:p w:rsidR="004366CC" w:rsidRDefault="004366CC" w:rsidP="004366CC">
      <w:pPr>
        <w:pStyle w:val="Heading3"/>
      </w:pPr>
      <w:bookmarkStart w:id="29" w:name="_Toc32874258"/>
      <w:r>
        <w:t>Withholding Tax Table</w:t>
      </w:r>
      <w:bookmarkEnd w:id="29"/>
    </w:p>
    <w:tbl>
      <w:tblPr>
        <w:tblStyle w:val="GridTable4"/>
        <w:tblW w:w="9445" w:type="dxa"/>
        <w:tblLook w:val="04A0" w:firstRow="1" w:lastRow="0" w:firstColumn="1" w:lastColumn="0" w:noHBand="0" w:noVBand="1"/>
      </w:tblPr>
      <w:tblGrid>
        <w:gridCol w:w="5845"/>
        <w:gridCol w:w="1800"/>
        <w:gridCol w:w="1800"/>
      </w:tblGrid>
      <w:tr w:rsidR="004366CC" w:rsidRPr="00912B1E" w:rsidTr="00B815A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B815A6" w:rsidRDefault="004366CC" w:rsidP="00B815A6">
            <w:r w:rsidRPr="00B815A6">
              <w:t>Description</w:t>
            </w:r>
          </w:p>
        </w:tc>
        <w:tc>
          <w:tcPr>
            <w:tcW w:w="1800" w:type="dxa"/>
            <w:vAlign w:val="center"/>
            <w:hideMark/>
          </w:tcPr>
          <w:p w:rsidR="004366CC" w:rsidRPr="00B815A6" w:rsidRDefault="004366CC" w:rsidP="00B815A6">
            <w:pPr>
              <w:jc w:val="center"/>
              <w:cnfStyle w:val="100000000000" w:firstRow="1" w:lastRow="0" w:firstColumn="0" w:lastColumn="0" w:oddVBand="0" w:evenVBand="0" w:oddHBand="0" w:evenHBand="0" w:firstRowFirstColumn="0" w:firstRowLastColumn="0" w:lastRowFirstColumn="0" w:lastRowLastColumn="0"/>
            </w:pPr>
            <w:r w:rsidRPr="00B815A6">
              <w:t>Resident</w:t>
            </w:r>
          </w:p>
        </w:tc>
        <w:tc>
          <w:tcPr>
            <w:tcW w:w="1800" w:type="dxa"/>
            <w:vAlign w:val="center"/>
            <w:hideMark/>
          </w:tcPr>
          <w:p w:rsidR="004366CC" w:rsidRPr="00B815A6" w:rsidRDefault="004366CC" w:rsidP="00B815A6">
            <w:pPr>
              <w:jc w:val="center"/>
              <w:cnfStyle w:val="100000000000" w:firstRow="1" w:lastRow="0" w:firstColumn="0" w:lastColumn="0" w:oddVBand="0" w:evenVBand="0" w:oddHBand="0" w:evenHBand="0" w:firstRowFirstColumn="0" w:firstRowLastColumn="0" w:lastRowFirstColumn="0" w:lastRowLastColumn="0"/>
            </w:pPr>
            <w:r w:rsidRPr="00B815A6">
              <w:t>Non – Resident</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Artists and entertainers</w:t>
            </w:r>
          </w:p>
        </w:tc>
        <w:tc>
          <w:tcPr>
            <w:tcW w:w="1800" w:type="dxa"/>
            <w:vAlign w:val="center"/>
            <w:hideMark/>
          </w:tcPr>
          <w:p w:rsidR="004366CC" w:rsidRPr="00912B1E" w:rsidRDefault="004366CC" w:rsidP="00041185">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912B1E">
              <w:rPr>
                <w:color w:val="000000" w:themeColor="text1"/>
              </w:rPr>
              <w:t>-</w:t>
            </w:r>
          </w:p>
        </w:tc>
        <w:tc>
          <w:tcPr>
            <w:tcW w:w="1800" w:type="dxa"/>
            <w:vAlign w:val="center"/>
            <w:hideMark/>
          </w:tcPr>
          <w:p w:rsidR="004366CC" w:rsidRPr="00912B1E" w:rsidRDefault="004366CC" w:rsidP="00041185">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912B1E">
              <w:rPr>
                <w:color w:val="000000" w:themeColor="text1"/>
              </w:rPr>
              <w:t>-</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Management fees</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Professional fees</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Training fess (inclusive of incidental costs)</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Winnings from betting and gaming (</w:t>
            </w:r>
            <w:proofErr w:type="spellStart"/>
            <w:r w:rsidRPr="00912B1E">
              <w:rPr>
                <w:color w:val="000000" w:themeColor="text1"/>
              </w:rPr>
              <w:t>w.e.f</w:t>
            </w:r>
            <w:proofErr w:type="spellEnd"/>
            <w:r w:rsidRPr="00912B1E">
              <w:rPr>
                <w:color w:val="000000" w:themeColor="text1"/>
              </w:rPr>
              <w:t>. 1 Jan 2014)</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Royalties</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Dividends (nil for resident shareholders with&gt;12.5%)</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10%</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Equipment (movable) Leasing</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N/A</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Interest (Bank)</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Interest (Housing Bond – HBI)</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10%</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Interest on two – year government bearer bonds</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Other bearer bonds interest</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25%</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Rent – buildings (immovable)</w:t>
            </w:r>
          </w:p>
        </w:tc>
        <w:tc>
          <w:tcPr>
            <w:tcW w:w="1800" w:type="dxa"/>
            <w:vAlign w:val="center"/>
            <w:hideMark/>
          </w:tcPr>
          <w:p w:rsidR="004366CC" w:rsidRPr="002020BD" w:rsidRDefault="004366CC" w:rsidP="00041185">
            <w:pPr>
              <w:ind w:right="144"/>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12%</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30%</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Rent – others (except aircraft)</w:t>
            </w:r>
          </w:p>
        </w:tc>
        <w:tc>
          <w:tcPr>
            <w:tcW w:w="1800" w:type="dxa"/>
            <w:vAlign w:val="center"/>
            <w:hideMark/>
          </w:tcPr>
          <w:p w:rsidR="004366CC" w:rsidRPr="002020BD" w:rsidRDefault="004366CC" w:rsidP="00041185">
            <w:pPr>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N/A</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15%</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Pensions/provident schemes (withdrawal)</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10 – 30%</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Insurance Commissions</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10%</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Consultancy and agency(from 1 July 2003)</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Contractual and agency (from 1 July 2003)</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3%</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r w:rsidR="004366CC" w:rsidRPr="00912B1E" w:rsidTr="00B815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Telecommunication services/Message transmission</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w:t>
            </w:r>
          </w:p>
        </w:tc>
        <w:tc>
          <w:tcPr>
            <w:tcW w:w="1800" w:type="dxa"/>
            <w:vAlign w:val="center"/>
            <w:hideMark/>
          </w:tcPr>
          <w:p w:rsidR="004366CC" w:rsidRPr="002020BD" w:rsidRDefault="004366CC" w:rsidP="000411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r>
      <w:tr w:rsidR="004366CC" w:rsidRPr="00912B1E" w:rsidTr="00B815A6">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hideMark/>
          </w:tcPr>
          <w:p w:rsidR="004366CC" w:rsidRPr="00912B1E" w:rsidRDefault="004366CC" w:rsidP="00B815A6">
            <w:pPr>
              <w:rPr>
                <w:color w:val="000000" w:themeColor="text1"/>
              </w:rPr>
            </w:pPr>
            <w:r w:rsidRPr="00912B1E">
              <w:rPr>
                <w:color w:val="000000" w:themeColor="text1"/>
              </w:rPr>
              <w:t>Natural Resource Income (</w:t>
            </w:r>
            <w:proofErr w:type="spellStart"/>
            <w:r w:rsidRPr="00912B1E">
              <w:rPr>
                <w:color w:val="000000" w:themeColor="text1"/>
              </w:rPr>
              <w:t>w.e.f</w:t>
            </w:r>
            <w:proofErr w:type="spellEnd"/>
            <w:r w:rsidRPr="00912B1E">
              <w:rPr>
                <w:color w:val="000000" w:themeColor="text1"/>
              </w:rPr>
              <w:t>. 01/01/2015)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5%</w:t>
            </w:r>
          </w:p>
        </w:tc>
        <w:tc>
          <w:tcPr>
            <w:tcW w:w="1800" w:type="dxa"/>
            <w:vAlign w:val="center"/>
            <w:hideMark/>
          </w:tcPr>
          <w:p w:rsidR="004366CC" w:rsidRPr="002020BD" w:rsidRDefault="004366CC" w:rsidP="000411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020BD">
              <w:rPr>
                <w:rFonts w:ascii="Arial" w:hAnsi="Arial" w:cs="Arial"/>
                <w:color w:val="000000" w:themeColor="text1"/>
              </w:rPr>
              <w:t>20%</w:t>
            </w:r>
          </w:p>
        </w:tc>
      </w:tr>
    </w:tbl>
    <w:p w:rsidR="004366CC" w:rsidRDefault="004366CC" w:rsidP="004366CC"/>
    <w:p w:rsidR="00C70225" w:rsidRDefault="00C70225" w:rsidP="00C70225">
      <w:pPr>
        <w:pStyle w:val="Heading3"/>
      </w:pPr>
      <w:bookmarkStart w:id="30" w:name="_Toc32874259"/>
      <w:r>
        <w:lastRenderedPageBreak/>
        <w:t>How to Apply for a KRA PIN</w:t>
      </w:r>
      <w:bookmarkEnd w:id="30"/>
    </w:p>
    <w:p w:rsidR="00376CAE" w:rsidRDefault="00376CAE" w:rsidP="00811CC9">
      <w:r>
        <w:t xml:space="preserve">Apply for a KRA PIN (Personal Identification Number) at </w:t>
      </w:r>
      <w:hyperlink r:id="rId38" w:history="1">
        <w:r w:rsidRPr="00152130">
          <w:rPr>
            <w:rStyle w:val="Hyperlink"/>
          </w:rPr>
          <w:t>https://itax.kra.go.ke/KRA-Portal/</w:t>
        </w:r>
      </w:hyperlink>
    </w:p>
    <w:p w:rsidR="00376CAE" w:rsidRPr="00811CC9" w:rsidRDefault="00376CAE" w:rsidP="00811CC9">
      <w:r>
        <w:t xml:space="preserve">This PIN </w:t>
      </w:r>
      <w:r w:rsidR="00C01AFC">
        <w:t>is</w:t>
      </w:r>
      <w:r>
        <w:t xml:space="preserve"> used for</w:t>
      </w:r>
      <w:r w:rsidR="00C01AFC">
        <w:t xml:space="preserve"> many types of transactions beyond paying taxes to include</w:t>
      </w:r>
      <w:r>
        <w:t xml:space="preserve">: </w:t>
      </w:r>
    </w:p>
    <w:p w:rsidR="00376CAE" w:rsidRDefault="00376CAE" w:rsidP="00C01AFC">
      <w:pPr>
        <w:pStyle w:val="ListParagraph"/>
        <w:numPr>
          <w:ilvl w:val="0"/>
          <w:numId w:val="20"/>
        </w:numPr>
      </w:pPr>
      <w:r>
        <w:t>Registration of title, stamping of instruments by the Commissioner of Lands, and payment of Land Rent.</w:t>
      </w:r>
    </w:p>
    <w:p w:rsidR="00376CAE" w:rsidRDefault="00376CAE" w:rsidP="00C01AFC">
      <w:pPr>
        <w:pStyle w:val="ListParagraph"/>
        <w:numPr>
          <w:ilvl w:val="0"/>
          <w:numId w:val="20"/>
        </w:numPr>
      </w:pPr>
      <w:r>
        <w:t>Approval of plans, payment of water deposits, application for a business permit, payment of Land Rent by Local Authorities.</w:t>
      </w:r>
    </w:p>
    <w:p w:rsidR="00376CAE" w:rsidRDefault="00376CAE" w:rsidP="00C01AFC">
      <w:pPr>
        <w:pStyle w:val="ListParagraph"/>
        <w:numPr>
          <w:ilvl w:val="0"/>
          <w:numId w:val="20"/>
        </w:numPr>
      </w:pPr>
      <w:r>
        <w:t>Registration of Motor Vehicles, and licensing under the Traffic Act (Cap 403) by the Registrar of motor Vehicles.</w:t>
      </w:r>
    </w:p>
    <w:p w:rsidR="00376CAE" w:rsidRDefault="00376CAE" w:rsidP="00C01AFC">
      <w:pPr>
        <w:pStyle w:val="ListParagraph"/>
        <w:numPr>
          <w:ilvl w:val="0"/>
          <w:numId w:val="20"/>
        </w:numPr>
      </w:pPr>
      <w:r>
        <w:t>Registration of Business Names and Companies by the Registrars of Business names and companies.</w:t>
      </w:r>
    </w:p>
    <w:p w:rsidR="00376CAE" w:rsidRDefault="00376CAE" w:rsidP="00C01AFC">
      <w:pPr>
        <w:pStyle w:val="ListParagraph"/>
        <w:numPr>
          <w:ilvl w:val="0"/>
          <w:numId w:val="20"/>
        </w:numPr>
      </w:pPr>
      <w:r>
        <w:t>Trade licensing by the Ministry of Commerce.</w:t>
      </w:r>
    </w:p>
    <w:p w:rsidR="00376CAE" w:rsidRDefault="00376CAE" w:rsidP="00C01AFC">
      <w:pPr>
        <w:pStyle w:val="ListParagraph"/>
        <w:numPr>
          <w:ilvl w:val="0"/>
          <w:numId w:val="20"/>
        </w:numPr>
      </w:pPr>
      <w:r>
        <w:t>Application for Value Added Tax registration.</w:t>
      </w:r>
    </w:p>
    <w:p w:rsidR="00376CAE" w:rsidRDefault="00376CAE" w:rsidP="00C01AFC">
      <w:pPr>
        <w:pStyle w:val="ListParagraph"/>
        <w:numPr>
          <w:ilvl w:val="0"/>
          <w:numId w:val="20"/>
        </w:numPr>
      </w:pPr>
      <w:r>
        <w:t>Underwriting policies by Insurance Companies.</w:t>
      </w:r>
    </w:p>
    <w:p w:rsidR="00376CAE" w:rsidRDefault="00376CAE" w:rsidP="00C01AFC">
      <w:pPr>
        <w:pStyle w:val="ListParagraph"/>
        <w:numPr>
          <w:ilvl w:val="0"/>
          <w:numId w:val="20"/>
        </w:numPr>
      </w:pPr>
      <w:r>
        <w:t>To facilitate importation of goods, Customs clearing and forwarding at the offices of Commissioner of Customs and Excise.</w:t>
      </w:r>
    </w:p>
    <w:p w:rsidR="00376CAE" w:rsidRDefault="00376CAE" w:rsidP="00C01AFC">
      <w:pPr>
        <w:pStyle w:val="ListParagraph"/>
        <w:numPr>
          <w:ilvl w:val="0"/>
          <w:numId w:val="20"/>
        </w:numPr>
      </w:pPr>
      <w:r>
        <w:t>Payment of Deposits for power connections at Kenya Power and Lightning Co. Ltd.</w:t>
      </w:r>
    </w:p>
    <w:p w:rsidR="00746EB4" w:rsidRDefault="00376CAE" w:rsidP="00C01AFC">
      <w:pPr>
        <w:pStyle w:val="ListParagraph"/>
        <w:numPr>
          <w:ilvl w:val="0"/>
          <w:numId w:val="20"/>
        </w:numPr>
      </w:pPr>
      <w:r>
        <w:t>To facilitate all contracts for supply of goods and services to all Government Ministries and Public bodies.</w:t>
      </w:r>
    </w:p>
    <w:p w:rsidR="00746EB4" w:rsidRDefault="00746EB4"/>
    <w:p w:rsidR="00C01AFC" w:rsidRDefault="00C01AFC">
      <w:r>
        <w:t>There are several types of tax in Kenya:</w:t>
      </w:r>
    </w:p>
    <w:p w:rsidR="00C01AFC" w:rsidRDefault="00C01AFC" w:rsidP="00C01AFC">
      <w:pPr>
        <w:pStyle w:val="ListParagraph"/>
        <w:numPr>
          <w:ilvl w:val="0"/>
          <w:numId w:val="21"/>
        </w:numPr>
      </w:pPr>
      <w:r>
        <w:t>Individual Income Tax</w:t>
      </w:r>
    </w:p>
    <w:p w:rsidR="00C01AFC" w:rsidRDefault="00C01AFC" w:rsidP="009B09AC">
      <w:pPr>
        <w:pStyle w:val="ListParagraph"/>
        <w:numPr>
          <w:ilvl w:val="0"/>
          <w:numId w:val="22"/>
        </w:numPr>
        <w:ind w:left="1080"/>
      </w:pPr>
      <w:r w:rsidRPr="00C01AFC">
        <w:t>Compulsory obligation that applies to either residents or non-residents.</w:t>
      </w:r>
    </w:p>
    <w:p w:rsidR="00C01AFC" w:rsidRDefault="00C01AFC" w:rsidP="009B09AC">
      <w:pPr>
        <w:pStyle w:val="ListParagraph"/>
        <w:numPr>
          <w:ilvl w:val="0"/>
          <w:numId w:val="22"/>
        </w:numPr>
        <w:ind w:left="1080"/>
      </w:pPr>
      <w:r w:rsidRPr="00C01AFC">
        <w:t>Income tax is a direct tax that is imposed on income derived from Business, Employment, Rent, Dividends, Interests,</w:t>
      </w:r>
      <w:r w:rsidR="00FB477C">
        <w:t xml:space="preserve"> and</w:t>
      </w:r>
      <w:r w:rsidRPr="00C01AFC">
        <w:t xml:space="preserve"> Pensions among others.</w:t>
      </w:r>
    </w:p>
    <w:p w:rsidR="00C01AFC" w:rsidRDefault="00C01AFC" w:rsidP="009B09AC">
      <w:pPr>
        <w:pStyle w:val="ListParagraph"/>
        <w:numPr>
          <w:ilvl w:val="0"/>
          <w:numId w:val="22"/>
        </w:numPr>
        <w:ind w:left="1080"/>
      </w:pPr>
      <w:r>
        <w:t>I</w:t>
      </w:r>
      <w:r w:rsidRPr="00C01AFC">
        <w:t>ndividual Income Tax is charged for each year of income on all the income of a person, whether resident or non-resident, which accrued in or was derived from Kenya.</w:t>
      </w:r>
    </w:p>
    <w:p w:rsidR="00C01AFC" w:rsidRDefault="00C01AFC" w:rsidP="00C01AFC">
      <w:pPr>
        <w:pStyle w:val="ListParagraph"/>
        <w:numPr>
          <w:ilvl w:val="0"/>
          <w:numId w:val="21"/>
        </w:numPr>
      </w:pPr>
      <w:r>
        <w:t>Pay As You Earn (PAYE)</w:t>
      </w:r>
    </w:p>
    <w:p w:rsidR="00C01AFC" w:rsidRDefault="00C01AFC" w:rsidP="00C01AFC">
      <w:pPr>
        <w:pStyle w:val="ListParagraph"/>
        <w:ind w:left="1440"/>
      </w:pPr>
      <w:r w:rsidRPr="00C01AFC">
        <w:t>Applies to employers.</w:t>
      </w:r>
    </w:p>
    <w:p w:rsidR="00C01AFC" w:rsidRDefault="00C01AFC" w:rsidP="00C01AFC">
      <w:pPr>
        <w:pStyle w:val="ListParagraph"/>
        <w:numPr>
          <w:ilvl w:val="0"/>
          <w:numId w:val="21"/>
        </w:numPr>
      </w:pPr>
      <w:r>
        <w:t>Withholding Tax</w:t>
      </w:r>
    </w:p>
    <w:p w:rsidR="00C01AFC" w:rsidRDefault="00C01AFC" w:rsidP="00C01AFC">
      <w:pPr>
        <w:pStyle w:val="ListParagraph"/>
        <w:numPr>
          <w:ilvl w:val="0"/>
          <w:numId w:val="21"/>
        </w:numPr>
      </w:pPr>
      <w:r>
        <w:t>Installment Tax</w:t>
      </w:r>
    </w:p>
    <w:p w:rsidR="00C01AFC" w:rsidRDefault="00C01AFC" w:rsidP="00C01AFC">
      <w:pPr>
        <w:pStyle w:val="ListParagraph"/>
        <w:numPr>
          <w:ilvl w:val="0"/>
          <w:numId w:val="21"/>
        </w:numPr>
      </w:pPr>
      <w:r>
        <w:t>Advance Tax</w:t>
      </w:r>
    </w:p>
    <w:p w:rsidR="00C01AFC" w:rsidRDefault="00C01AFC" w:rsidP="00C01AFC">
      <w:pPr>
        <w:pStyle w:val="ListParagraph"/>
        <w:numPr>
          <w:ilvl w:val="0"/>
          <w:numId w:val="21"/>
        </w:numPr>
      </w:pPr>
      <w:r>
        <w:t>Presumptive Tax</w:t>
      </w:r>
    </w:p>
    <w:p w:rsidR="00C01AFC" w:rsidRDefault="00C01AFC" w:rsidP="00C01AFC">
      <w:pPr>
        <w:pStyle w:val="ListParagraph"/>
        <w:numPr>
          <w:ilvl w:val="0"/>
          <w:numId w:val="21"/>
        </w:numPr>
      </w:pPr>
      <w:r>
        <w:t>Residential Rental Income Tax</w:t>
      </w:r>
    </w:p>
    <w:p w:rsidR="00C01AFC" w:rsidRDefault="00C01AFC" w:rsidP="00C01AFC">
      <w:pPr>
        <w:pStyle w:val="ListParagraph"/>
        <w:numPr>
          <w:ilvl w:val="0"/>
          <w:numId w:val="21"/>
        </w:numPr>
      </w:pPr>
      <w:r>
        <w:t>Capital Gains Tax</w:t>
      </w:r>
    </w:p>
    <w:p w:rsidR="00C01AFC" w:rsidRDefault="00C01AFC" w:rsidP="00C01AFC">
      <w:pPr>
        <w:pStyle w:val="ListParagraph"/>
        <w:numPr>
          <w:ilvl w:val="0"/>
          <w:numId w:val="21"/>
        </w:numPr>
      </w:pPr>
      <w:r>
        <w:t>Value Added Tax (VAT)</w:t>
      </w:r>
    </w:p>
    <w:p w:rsidR="00C01AFC" w:rsidRDefault="00C01AFC" w:rsidP="00C01AFC">
      <w:pPr>
        <w:pStyle w:val="ListParagraph"/>
        <w:ind w:left="1440"/>
      </w:pPr>
      <w:r>
        <w:t>Applies to suppliers of taxable goods and services.</w:t>
      </w:r>
    </w:p>
    <w:p w:rsidR="00C01AFC" w:rsidRDefault="00C01AFC" w:rsidP="00C01AFC">
      <w:pPr>
        <w:pStyle w:val="ListParagraph"/>
        <w:numPr>
          <w:ilvl w:val="0"/>
          <w:numId w:val="21"/>
        </w:numPr>
      </w:pPr>
      <w:r>
        <w:t>Tax Compliance</w:t>
      </w:r>
    </w:p>
    <w:p w:rsidR="00E428F7" w:rsidRDefault="00E428F7"/>
    <w:p w:rsidR="00FC47E7" w:rsidRDefault="00FC47E7"/>
    <w:p w:rsidR="00884C3B" w:rsidRDefault="00884C3B" w:rsidP="00030B79">
      <w:pPr>
        <w:pStyle w:val="Heading3"/>
      </w:pPr>
      <w:bookmarkStart w:id="31" w:name="_Toc32874260"/>
      <w:r>
        <w:t>How to File Taxes as a Non-Resident Citizen</w:t>
      </w:r>
      <w:bookmarkEnd w:id="31"/>
    </w:p>
    <w:p w:rsidR="00884C3B" w:rsidRDefault="00884C3B" w:rsidP="00884C3B">
      <w:r>
        <w:t>The KRA has made it very simple for members of the Kenyan Diaspora who do not have any income generated from Kenya</w:t>
      </w:r>
      <w:r w:rsidR="00030B79">
        <w:t xml:space="preserve"> to file</w:t>
      </w:r>
      <w:r>
        <w:t>.</w:t>
      </w:r>
    </w:p>
    <w:p w:rsidR="00884C3B" w:rsidRDefault="00884C3B" w:rsidP="00884C3B"/>
    <w:p w:rsidR="00884C3B" w:rsidRDefault="00884C3B" w:rsidP="00884C3B">
      <w:r>
        <w:t xml:space="preserve">Log into the KRA website </w:t>
      </w:r>
      <w:r w:rsidR="00FC47E7">
        <w:t xml:space="preserve">at </w:t>
      </w:r>
      <w:hyperlink r:id="rId39" w:history="1">
        <w:r w:rsidR="00FC47E7" w:rsidRPr="000D0B08">
          <w:rPr>
            <w:rStyle w:val="Hyperlink"/>
          </w:rPr>
          <w:t>https://www.kra.go.ke/en/</w:t>
        </w:r>
      </w:hyperlink>
      <w:r w:rsidR="00FC47E7">
        <w:t xml:space="preserve"> </w:t>
      </w:r>
      <w:r>
        <w:t xml:space="preserve">with your </w:t>
      </w:r>
      <w:r w:rsidRPr="00030B79">
        <w:rPr>
          <w:b/>
        </w:rPr>
        <w:t>KRA PIN</w:t>
      </w:r>
      <w:r>
        <w:t xml:space="preserve"> and </w:t>
      </w:r>
      <w:r w:rsidRPr="00030B79">
        <w:rPr>
          <w:b/>
        </w:rPr>
        <w:t>password</w:t>
      </w:r>
      <w:r>
        <w:t>.</w:t>
      </w:r>
    </w:p>
    <w:p w:rsidR="00884C3B" w:rsidRDefault="00884C3B" w:rsidP="00884C3B">
      <w:r>
        <w:t>Click on the red button for “Online Services” at the top right of the screen.</w:t>
      </w:r>
    </w:p>
    <w:p w:rsidR="00884C3B" w:rsidRDefault="00884C3B" w:rsidP="00884C3B">
      <w:r>
        <w:t>Click on the big button for “Returns Filing” in the middle of the screen.</w:t>
      </w:r>
    </w:p>
    <w:p w:rsidR="00884C3B" w:rsidRDefault="00884C3B" w:rsidP="00884C3B">
      <w:r>
        <w:lastRenderedPageBreak/>
        <w:t xml:space="preserve">This will take you to </w:t>
      </w:r>
      <w:r w:rsidR="00FC47E7">
        <w:t>the</w:t>
      </w:r>
      <w:r>
        <w:t xml:space="preserve"> </w:t>
      </w:r>
      <w:proofErr w:type="spellStart"/>
      <w:r w:rsidR="00FC47E7">
        <w:t>iT</w:t>
      </w:r>
      <w:r>
        <w:t>ax</w:t>
      </w:r>
      <w:proofErr w:type="spellEnd"/>
      <w:r>
        <w:t xml:space="preserve"> website</w:t>
      </w:r>
      <w:r w:rsidR="00FC47E7">
        <w:t xml:space="preserve"> at</w:t>
      </w:r>
      <w:r>
        <w:t xml:space="preserve"> </w:t>
      </w:r>
      <w:hyperlink r:id="rId40" w:history="1">
        <w:r w:rsidRPr="000D0B08">
          <w:rPr>
            <w:rStyle w:val="Hyperlink"/>
          </w:rPr>
          <w:t>https://itax.kra.go.ke/KRA-Portal/</w:t>
        </w:r>
      </w:hyperlink>
      <w:r w:rsidR="00FC47E7">
        <w:t>.</w:t>
      </w:r>
    </w:p>
    <w:p w:rsidR="00884C3B" w:rsidRDefault="00884C3B" w:rsidP="00884C3B">
      <w:r>
        <w:t>Hover over the “Returns” tab in the red bar.</w:t>
      </w:r>
    </w:p>
    <w:p w:rsidR="00884C3B" w:rsidRDefault="00B815A6" w:rsidP="00884C3B">
      <w:r>
        <w:t>Your o</w:t>
      </w:r>
      <w:r w:rsidR="00884C3B">
        <w:t>ptions are:</w:t>
      </w:r>
    </w:p>
    <w:p w:rsidR="00884C3B" w:rsidRDefault="00884C3B" w:rsidP="00030B79">
      <w:pPr>
        <w:pStyle w:val="ListParagraph"/>
        <w:numPr>
          <w:ilvl w:val="0"/>
          <w:numId w:val="25"/>
        </w:numPr>
      </w:pPr>
      <w:r>
        <w:t>File Return</w:t>
      </w:r>
    </w:p>
    <w:p w:rsidR="00884C3B" w:rsidRDefault="00884C3B" w:rsidP="00030B79">
      <w:pPr>
        <w:pStyle w:val="ListParagraph"/>
        <w:numPr>
          <w:ilvl w:val="0"/>
          <w:numId w:val="25"/>
        </w:numPr>
      </w:pPr>
      <w:r>
        <w:t>File Amended Return</w:t>
      </w:r>
    </w:p>
    <w:p w:rsidR="00884C3B" w:rsidRDefault="00884C3B" w:rsidP="00030B79">
      <w:pPr>
        <w:pStyle w:val="ListParagraph"/>
        <w:numPr>
          <w:ilvl w:val="0"/>
          <w:numId w:val="25"/>
        </w:numPr>
      </w:pPr>
      <w:r>
        <w:t>View Filed Return</w:t>
      </w:r>
    </w:p>
    <w:p w:rsidR="00884C3B" w:rsidRDefault="006D5E47" w:rsidP="00030B79">
      <w:pPr>
        <w:pStyle w:val="ListParagraph"/>
        <w:numPr>
          <w:ilvl w:val="0"/>
          <w:numId w:val="25"/>
        </w:numPr>
      </w:pPr>
      <w:r>
        <w:t>File Nil Return</w:t>
      </w:r>
    </w:p>
    <w:p w:rsidR="006D5E47" w:rsidRDefault="006D5E47" w:rsidP="00030B79">
      <w:pPr>
        <w:pStyle w:val="ListParagraph"/>
        <w:numPr>
          <w:ilvl w:val="0"/>
          <w:numId w:val="25"/>
        </w:numPr>
      </w:pPr>
      <w:r>
        <w:t>ITR for Employment Income Only</w:t>
      </w:r>
    </w:p>
    <w:p w:rsidR="006D5E47" w:rsidRDefault="006D5E47" w:rsidP="00884C3B"/>
    <w:p w:rsidR="00884C3B" w:rsidRDefault="00030B79" w:rsidP="00884C3B">
      <w:r>
        <w:t>According to the KRA, i</w:t>
      </w:r>
      <w:r w:rsidR="006D5E47">
        <w:t>f you are a Kenyan citizen with no Kenya-derived income, s</w:t>
      </w:r>
      <w:r>
        <w:t>elect “File Nil</w:t>
      </w:r>
      <w:r w:rsidR="00884C3B">
        <w:t xml:space="preserve"> Return” from the drop down list.</w:t>
      </w:r>
    </w:p>
    <w:p w:rsidR="00030B79" w:rsidRDefault="00030B79" w:rsidP="00884C3B"/>
    <w:p w:rsidR="006D5E47" w:rsidRDefault="006D5E47" w:rsidP="00884C3B">
      <w:r>
        <w:t>The Nil e-Return screen will have three fields:</w:t>
      </w:r>
    </w:p>
    <w:p w:rsidR="00030B79" w:rsidRDefault="00030B79" w:rsidP="00884C3B"/>
    <w:p w:rsidR="006D5E47" w:rsidRDefault="006D5E47" w:rsidP="006D5E47">
      <w:pPr>
        <w:tabs>
          <w:tab w:val="left" w:pos="2160"/>
        </w:tabs>
      </w:pPr>
      <w:r w:rsidRPr="00030B79">
        <w:rPr>
          <w:b/>
        </w:rPr>
        <w:t>Type</w:t>
      </w:r>
      <w:r>
        <w:tab/>
        <w:t xml:space="preserve">auto-populated with </w:t>
      </w:r>
      <w:r w:rsidR="00030B79">
        <w:t>“</w:t>
      </w:r>
      <w:r>
        <w:t>Self</w:t>
      </w:r>
      <w:r w:rsidR="00030B79">
        <w:t>”</w:t>
      </w:r>
    </w:p>
    <w:p w:rsidR="006D5E47" w:rsidRDefault="006D5E47" w:rsidP="006D5E47">
      <w:pPr>
        <w:tabs>
          <w:tab w:val="left" w:pos="2160"/>
        </w:tabs>
      </w:pPr>
      <w:r w:rsidRPr="00030B79">
        <w:rPr>
          <w:b/>
        </w:rPr>
        <w:t>Taxpayer PIN</w:t>
      </w:r>
      <w:r>
        <w:tab/>
        <w:t>auto-populated with your KRA PIN from login</w:t>
      </w:r>
    </w:p>
    <w:p w:rsidR="006D5E47" w:rsidRDefault="006D5E47" w:rsidP="006D5E47">
      <w:pPr>
        <w:tabs>
          <w:tab w:val="left" w:pos="2160"/>
        </w:tabs>
      </w:pPr>
      <w:r w:rsidRPr="00030B79">
        <w:rPr>
          <w:b/>
        </w:rPr>
        <w:t>Tax Obligation</w:t>
      </w:r>
      <w:r>
        <w:tab/>
        <w:t>select from:</w:t>
      </w:r>
    </w:p>
    <w:p w:rsidR="00884C3B" w:rsidRDefault="006D5E47" w:rsidP="006D5E47">
      <w:pPr>
        <w:tabs>
          <w:tab w:val="left" w:pos="3600"/>
        </w:tabs>
      </w:pPr>
      <w:r>
        <w:tab/>
        <w:t>Income Tax – Non-Resident Individual</w:t>
      </w:r>
    </w:p>
    <w:p w:rsidR="006D5E47" w:rsidRDefault="006D5E47" w:rsidP="006D5E47">
      <w:pPr>
        <w:tabs>
          <w:tab w:val="left" w:pos="3600"/>
        </w:tabs>
      </w:pPr>
      <w:r>
        <w:tab/>
        <w:t>Income Tax – Resident Individual</w:t>
      </w:r>
    </w:p>
    <w:p w:rsidR="006D5E47" w:rsidRDefault="006D5E47" w:rsidP="006D5E47">
      <w:pPr>
        <w:tabs>
          <w:tab w:val="left" w:pos="3600"/>
        </w:tabs>
      </w:pPr>
      <w:r>
        <w:tab/>
        <w:t>Income Tax – Rent Income</w:t>
      </w:r>
    </w:p>
    <w:p w:rsidR="00884C3B" w:rsidRDefault="00030B79" w:rsidP="00884C3B">
      <w:r>
        <w:t>Click on the “Next” button.</w:t>
      </w:r>
    </w:p>
    <w:p w:rsidR="00030B79" w:rsidRDefault="00030B79" w:rsidP="00884C3B"/>
    <w:p w:rsidR="006D5E47" w:rsidRDefault="00030B79" w:rsidP="00884C3B">
      <w:r>
        <w:t xml:space="preserve">You are now at the </w:t>
      </w:r>
      <w:r w:rsidR="006D5E47" w:rsidRPr="00030B79">
        <w:rPr>
          <w:b/>
        </w:rPr>
        <w:t>Income Tax – Non-Resident Individual Nil e-Return Form</w:t>
      </w:r>
      <w:r w:rsidRPr="00030B79">
        <w:t>.</w:t>
      </w:r>
    </w:p>
    <w:p w:rsidR="006D5E47" w:rsidRDefault="006D5E47" w:rsidP="00884C3B">
      <w:r>
        <w:t>There are four fields</w:t>
      </w:r>
      <w:r w:rsidR="00030B79">
        <w:t>:</w:t>
      </w:r>
    </w:p>
    <w:p w:rsidR="00030B79" w:rsidRDefault="00030B79" w:rsidP="00884C3B"/>
    <w:p w:rsidR="006D5E47" w:rsidRDefault="006D5E47" w:rsidP="00884C3B">
      <w:r w:rsidRPr="00030B79">
        <w:rPr>
          <w:b/>
        </w:rPr>
        <w:t>Personal Identification Number</w:t>
      </w:r>
      <w:r>
        <w:t xml:space="preserve"> </w:t>
      </w:r>
      <w:r>
        <w:tab/>
        <w:t>auto-populated with your KRA PIN from login</w:t>
      </w:r>
    </w:p>
    <w:p w:rsidR="006D5E47" w:rsidRDefault="006D5E47" w:rsidP="006D5E47">
      <w:pPr>
        <w:tabs>
          <w:tab w:val="left" w:pos="3600"/>
        </w:tabs>
      </w:pPr>
      <w:r w:rsidRPr="00030B79">
        <w:rPr>
          <w:b/>
        </w:rPr>
        <w:t>Wife PIN</w:t>
      </w:r>
      <w:r>
        <w:tab/>
        <w:t>can remain blank if not applicable</w:t>
      </w:r>
    </w:p>
    <w:p w:rsidR="00030B79" w:rsidRDefault="006D5E47" w:rsidP="00030B79">
      <w:pPr>
        <w:tabs>
          <w:tab w:val="left" w:pos="3600"/>
        </w:tabs>
      </w:pPr>
      <w:r w:rsidRPr="00030B79">
        <w:rPr>
          <w:b/>
        </w:rPr>
        <w:t>Return Period From</w:t>
      </w:r>
      <w:r w:rsidR="00030B79">
        <w:tab/>
        <w:t>must select date from calendar in DD/MM/YYYY format</w:t>
      </w:r>
    </w:p>
    <w:p w:rsidR="00030B79" w:rsidRDefault="006D5E47" w:rsidP="00030B79">
      <w:pPr>
        <w:tabs>
          <w:tab w:val="left" w:pos="3600"/>
        </w:tabs>
      </w:pPr>
      <w:r w:rsidRPr="00030B79">
        <w:rPr>
          <w:b/>
        </w:rPr>
        <w:t>Return Period To</w:t>
      </w:r>
      <w:r w:rsidR="00030B79">
        <w:tab/>
        <w:t>must select date from calendar in DD/MM/YYYY format</w:t>
      </w:r>
    </w:p>
    <w:p w:rsidR="00030B79" w:rsidRDefault="00030B79" w:rsidP="00030B79">
      <w:pPr>
        <w:tabs>
          <w:tab w:val="left" w:pos="3600"/>
        </w:tabs>
      </w:pPr>
    </w:p>
    <w:p w:rsidR="007B72D5" w:rsidRPr="007B72D5" w:rsidRDefault="007B72D5" w:rsidP="00030B79">
      <w:pPr>
        <w:tabs>
          <w:tab w:val="left" w:pos="3600"/>
        </w:tabs>
        <w:rPr>
          <w:u w:val="single"/>
        </w:rPr>
      </w:pPr>
      <w:r w:rsidRPr="007B72D5">
        <w:rPr>
          <w:u w:val="single"/>
        </w:rPr>
        <w:t>Tips</w:t>
      </w:r>
    </w:p>
    <w:p w:rsidR="007B72D5" w:rsidRDefault="007B72D5" w:rsidP="00030B79">
      <w:pPr>
        <w:tabs>
          <w:tab w:val="left" w:pos="3600"/>
        </w:tabs>
      </w:pPr>
      <w:r>
        <w:t>The filing year is based on the calendar year of 1 January through 31 December.</w:t>
      </w:r>
    </w:p>
    <w:p w:rsidR="007B72D5" w:rsidRDefault="007B72D5" w:rsidP="00030B79">
      <w:pPr>
        <w:tabs>
          <w:tab w:val="left" w:pos="3600"/>
        </w:tabs>
      </w:pPr>
      <w:r>
        <w:t>“Return Period From” is normally 01/01/YYYY and “Return Period To” is normally 31/12/YYYY.</w:t>
      </w:r>
    </w:p>
    <w:p w:rsidR="007B72D5" w:rsidRDefault="007B72D5" w:rsidP="00030B79">
      <w:pPr>
        <w:tabs>
          <w:tab w:val="left" w:pos="3600"/>
        </w:tabs>
      </w:pPr>
      <w:r>
        <w:t xml:space="preserve">However, the </w:t>
      </w:r>
      <w:r w:rsidR="00FC47E7">
        <w:t>“</w:t>
      </w:r>
      <w:r>
        <w:t>Return Period From</w:t>
      </w:r>
      <w:r w:rsidR="00FC47E7">
        <w:t>”</w:t>
      </w:r>
      <w:r>
        <w:t xml:space="preserve"> date may be different than anticipated.  A pop up window will warn you if your date is incorrect.  After a couple of attempts, it will </w:t>
      </w:r>
      <w:r w:rsidR="00FC47E7">
        <w:t>provide you with</w:t>
      </w:r>
      <w:r>
        <w:t xml:space="preserve"> your correct “Return Period From” date.  It may be based on when you registered for your KRA PIN.</w:t>
      </w:r>
    </w:p>
    <w:p w:rsidR="007B72D5" w:rsidRDefault="007B72D5" w:rsidP="00030B79">
      <w:pPr>
        <w:tabs>
          <w:tab w:val="left" w:pos="3600"/>
        </w:tabs>
      </w:pPr>
    </w:p>
    <w:p w:rsidR="006D5E47" w:rsidRDefault="00030B79" w:rsidP="00030B79">
      <w:pPr>
        <w:tabs>
          <w:tab w:val="left" w:pos="3600"/>
        </w:tabs>
      </w:pPr>
      <w:r>
        <w:t>Click on the “Submit” button.</w:t>
      </w:r>
    </w:p>
    <w:p w:rsidR="00030B79" w:rsidRDefault="00030B79" w:rsidP="00030B79">
      <w:pPr>
        <w:tabs>
          <w:tab w:val="left" w:pos="3600"/>
        </w:tabs>
      </w:pPr>
    </w:p>
    <w:p w:rsidR="00030B79" w:rsidRDefault="00030B79" w:rsidP="00030B79">
      <w:pPr>
        <w:tabs>
          <w:tab w:val="left" w:pos="3600"/>
        </w:tabs>
      </w:pPr>
      <w:r>
        <w:t>A receipt is automatically generated that can be printed and downloaded.</w:t>
      </w:r>
    </w:p>
    <w:p w:rsidR="00030B79" w:rsidRDefault="00030B79" w:rsidP="00030B79">
      <w:pPr>
        <w:tabs>
          <w:tab w:val="left" w:pos="3600"/>
        </w:tabs>
      </w:pPr>
      <w:r>
        <w:t>D</w:t>
      </w:r>
      <w:r w:rsidR="00E428F7">
        <w:t>one in under five minutes.</w:t>
      </w:r>
    </w:p>
    <w:p w:rsidR="00E428F7" w:rsidRDefault="00E428F7" w:rsidP="00030B79">
      <w:pPr>
        <w:tabs>
          <w:tab w:val="left" w:pos="3600"/>
        </w:tabs>
      </w:pPr>
    </w:p>
    <w:p w:rsidR="00E428F7" w:rsidRDefault="00E428F7" w:rsidP="00030B79">
      <w:pPr>
        <w:tabs>
          <w:tab w:val="left" w:pos="3600"/>
        </w:tabs>
      </w:pPr>
      <w:r>
        <w:t>For other tax scenarios, please review the information on the KRA website.</w:t>
      </w:r>
    </w:p>
    <w:p w:rsidR="00FC47E7" w:rsidRDefault="00E428F7">
      <w:r>
        <w:t xml:space="preserve">Contact support for </w:t>
      </w:r>
      <w:proofErr w:type="spellStart"/>
      <w:r>
        <w:t>iTax</w:t>
      </w:r>
      <w:proofErr w:type="spellEnd"/>
      <w:r>
        <w:t xml:space="preserve"> at:</w:t>
      </w:r>
    </w:p>
    <w:p w:rsidR="00FC47E7" w:rsidRDefault="00FC47E7">
      <w:hyperlink r:id="rId41" w:history="1">
        <w:r w:rsidRPr="000D0B08">
          <w:rPr>
            <w:rStyle w:val="Hyperlink"/>
          </w:rPr>
          <w:t>Callcentre@kra.go.ke</w:t>
        </w:r>
      </w:hyperlink>
      <w:r>
        <w:t xml:space="preserve"> </w:t>
      </w:r>
      <w:r w:rsidR="00E428F7" w:rsidRPr="00E428F7">
        <w:t xml:space="preserve"> and </w:t>
      </w:r>
      <w:hyperlink r:id="rId42" w:history="1">
        <w:r w:rsidRPr="000D0B08">
          <w:rPr>
            <w:rStyle w:val="Hyperlink"/>
          </w:rPr>
          <w:t>DTDOnlineSupport@kra.go.ke</w:t>
        </w:r>
      </w:hyperlink>
    </w:p>
    <w:p w:rsidR="00FC47E7" w:rsidRDefault="00FC47E7">
      <w:r>
        <w:t>O</w:t>
      </w:r>
      <w:r w:rsidR="00E428F7" w:rsidRPr="00E428F7">
        <w:t xml:space="preserve">r call 020 2390919 and 020 2391099 </w:t>
      </w:r>
      <w:r>
        <w:t>and 0771628105</w:t>
      </w:r>
    </w:p>
    <w:p w:rsidR="00B471B5" w:rsidRDefault="00FC47E7">
      <w:r>
        <w:t>O</w:t>
      </w:r>
      <w:r w:rsidR="00E428F7" w:rsidRPr="00E428F7">
        <w:t>r visit the nearest KRA office</w:t>
      </w:r>
    </w:p>
    <w:p w:rsidR="00FC47E7" w:rsidRDefault="00FC47E7"/>
    <w:p w:rsidR="00A41553" w:rsidRDefault="005140B7" w:rsidP="005140B7">
      <w:pPr>
        <w:pStyle w:val="Heading2"/>
      </w:pPr>
      <w:bookmarkStart w:id="32" w:name="_Toc32874261"/>
      <w:r>
        <w:lastRenderedPageBreak/>
        <w:t>Real Estate</w:t>
      </w:r>
      <w:bookmarkEnd w:id="32"/>
    </w:p>
    <w:p w:rsidR="00A41553" w:rsidRDefault="00A41553" w:rsidP="00C01AFC"/>
    <w:p w:rsidR="00755477" w:rsidRDefault="005140B7" w:rsidP="00C01AFC">
      <w:r>
        <w:t>Buying real estate at any time requires thorough research and the use of skilled and knowledgeable professionals.  Real estate prices grew substantially through the 2000s</w:t>
      </w:r>
      <w:r w:rsidR="00C0036F">
        <w:t xml:space="preserve"> and 2010s</w:t>
      </w:r>
      <w:r>
        <w:t>.  Here are some resources that can help you determine if you should buy, where you should buy, and why you want to buy land or developed property.</w:t>
      </w:r>
    </w:p>
    <w:p w:rsidR="00755477" w:rsidRDefault="00755477" w:rsidP="00C01AFC"/>
    <w:p w:rsidR="00B27D51" w:rsidRDefault="00B27D51" w:rsidP="00C01AFC">
      <w:r>
        <w:t xml:space="preserve">The Kenya Real Estate show on </w:t>
      </w:r>
      <w:r w:rsidR="003279D0">
        <w:t>YouTube</w:t>
      </w:r>
      <w:r>
        <w:t xml:space="preserve"> featuring Lucy </w:t>
      </w:r>
      <w:proofErr w:type="spellStart"/>
      <w:r>
        <w:t>Kamau</w:t>
      </w:r>
      <w:proofErr w:type="spellEnd"/>
      <w:r>
        <w:t xml:space="preserve"> provides excellent brief videos covering considerations when looking to purchase real estate in Kenya.  The first video is “6 Things to Know before Investing in Kenya’s Real Estate” and can be found at </w:t>
      </w:r>
      <w:hyperlink r:id="rId43" w:history="1">
        <w:r w:rsidR="002B400C" w:rsidRPr="001A680D">
          <w:rPr>
            <w:rStyle w:val="Hyperlink"/>
          </w:rPr>
          <w:t>https://youtu.be/k2oJpWaZTfQ</w:t>
        </w:r>
      </w:hyperlink>
      <w:r w:rsidR="002B400C">
        <w:t>.</w:t>
      </w:r>
    </w:p>
    <w:p w:rsidR="005140B7" w:rsidRDefault="005140B7" w:rsidP="00C01AFC"/>
    <w:p w:rsidR="00B471B5" w:rsidRDefault="00B471B5" w:rsidP="00B471B5">
      <w:pPr>
        <w:pStyle w:val="Heading3"/>
      </w:pPr>
      <w:bookmarkStart w:id="33" w:name="_Toc32874262"/>
      <w:r>
        <w:t>Real Estate Firms</w:t>
      </w:r>
      <w:bookmarkEnd w:id="33"/>
    </w:p>
    <w:p w:rsidR="00755477" w:rsidRDefault="005140B7" w:rsidP="00755477">
      <w:r>
        <w:t>Hass Consult Real Estate</w:t>
      </w:r>
      <w:r w:rsidR="00755477">
        <w:t xml:space="preserve"> </w:t>
      </w:r>
      <w:hyperlink r:id="rId44" w:history="1">
        <w:r w:rsidR="00755477">
          <w:rPr>
            <w:rStyle w:val="Hyperlink"/>
          </w:rPr>
          <w:t>http://hassconsult.co.ke/real-estate/hass-index</w:t>
        </w:r>
      </w:hyperlink>
    </w:p>
    <w:p w:rsidR="005140B7" w:rsidRDefault="00755477" w:rsidP="00C01AFC">
      <w:r>
        <w:t>P</w:t>
      </w:r>
      <w:r w:rsidR="005140B7">
        <w:t>ublishes a quarter report, the “Hass Index” covering real estate price trends for both land and developed property throughout Kenya.  Their research into price trends for Nairobi suburbs and satellite towns is particularly informative.</w:t>
      </w:r>
    </w:p>
    <w:p w:rsidR="00FB477C" w:rsidRDefault="00FB477C" w:rsidP="00C01AFC"/>
    <w:p w:rsidR="00755477" w:rsidRDefault="00C0036F" w:rsidP="00755477">
      <w:proofErr w:type="spellStart"/>
      <w:r>
        <w:t>Cytonn</w:t>
      </w:r>
      <w:proofErr w:type="spellEnd"/>
      <w:r>
        <w:t xml:space="preserve"> Real Estate </w:t>
      </w:r>
      <w:hyperlink r:id="rId45" w:history="1">
        <w:r w:rsidR="00755477">
          <w:rPr>
            <w:rStyle w:val="Hyperlink"/>
          </w:rPr>
          <w:t>https://www.cytonn.com/real-estate</w:t>
        </w:r>
      </w:hyperlink>
    </w:p>
    <w:p w:rsidR="00FB477C" w:rsidRDefault="00755477" w:rsidP="00C01AFC">
      <w:proofErr w:type="spellStart"/>
      <w:r>
        <w:t>Cytonn</w:t>
      </w:r>
      <w:proofErr w:type="spellEnd"/>
      <w:r w:rsidR="00C0036F">
        <w:t xml:space="preserve"> provide</w:t>
      </w:r>
      <w:r>
        <w:t>s</w:t>
      </w:r>
      <w:r w:rsidR="00C0036F">
        <w:t xml:space="preserve"> services geared for the Kenyan Diaspora at </w:t>
      </w:r>
      <w:hyperlink r:id="rId46" w:history="1">
        <w:r w:rsidR="00C0036F">
          <w:rPr>
            <w:rStyle w:val="Hyperlink"/>
          </w:rPr>
          <w:t>https://www.cytonndiaspora.com/</w:t>
        </w:r>
      </w:hyperlink>
    </w:p>
    <w:p w:rsidR="00A87D5A" w:rsidRDefault="00A87D5A" w:rsidP="00C01AFC">
      <w:proofErr w:type="spellStart"/>
      <w:r>
        <w:t>Cytonn</w:t>
      </w:r>
      <w:proofErr w:type="spellEnd"/>
      <w:r>
        <w:t xml:space="preserve"> provides access to research, reports, and blogs at </w:t>
      </w:r>
      <w:hyperlink r:id="rId47" w:history="1">
        <w:r>
          <w:rPr>
            <w:rStyle w:val="Hyperlink"/>
          </w:rPr>
          <w:t>https://cytonnreport.com/research</w:t>
        </w:r>
      </w:hyperlink>
    </w:p>
    <w:p w:rsidR="00A87D5A" w:rsidRDefault="00A87D5A" w:rsidP="00C01AFC"/>
    <w:p w:rsidR="00755477" w:rsidRDefault="006A56BB" w:rsidP="00755477">
      <w:r>
        <w:t xml:space="preserve">Knight Frank Kenya </w:t>
      </w:r>
      <w:hyperlink r:id="rId48" w:history="1">
        <w:r w:rsidR="00755477">
          <w:rPr>
            <w:rStyle w:val="Hyperlink"/>
          </w:rPr>
          <w:t>https://www.knightfrank.co.ke/</w:t>
        </w:r>
      </w:hyperlink>
    </w:p>
    <w:p w:rsidR="006A56BB" w:rsidRDefault="006A56BB" w:rsidP="00C01AFC">
      <w:r>
        <w:t xml:space="preserve">Knight Frank Kenya provides research and publications at </w:t>
      </w:r>
      <w:hyperlink r:id="rId49" w:history="1">
        <w:r>
          <w:rPr>
            <w:rStyle w:val="Hyperlink"/>
          </w:rPr>
          <w:t>https://www.knightfrank.co.ke/research</w:t>
        </w:r>
      </w:hyperlink>
    </w:p>
    <w:p w:rsidR="006A56BB" w:rsidRDefault="006A56BB" w:rsidP="00C01AFC">
      <w:r>
        <w:t xml:space="preserve">The Knight Frank blog is available at </w:t>
      </w:r>
      <w:hyperlink r:id="rId50" w:history="1">
        <w:r>
          <w:rPr>
            <w:rStyle w:val="Hyperlink"/>
          </w:rPr>
          <w:t>https://www.knightfrank.com/blog/</w:t>
        </w:r>
      </w:hyperlink>
    </w:p>
    <w:p w:rsidR="006A56BB" w:rsidRDefault="006A56BB" w:rsidP="00C01AFC"/>
    <w:p w:rsidR="002B400C" w:rsidRDefault="002B400C" w:rsidP="00C01AFC">
      <w:r>
        <w:t>Pam Golding Properties</w:t>
      </w:r>
      <w:r w:rsidR="00755477">
        <w:t xml:space="preserve"> </w:t>
      </w:r>
      <w:hyperlink r:id="rId51" w:history="1">
        <w:r>
          <w:rPr>
            <w:rStyle w:val="Hyperlink"/>
          </w:rPr>
          <w:t>http://www.pamgolding.co.ke/</w:t>
        </w:r>
      </w:hyperlink>
    </w:p>
    <w:p w:rsidR="002B400C" w:rsidRDefault="002B400C" w:rsidP="00C01AFC"/>
    <w:p w:rsidR="002B400C" w:rsidRDefault="002B400C" w:rsidP="00C01AFC">
      <w:r>
        <w:t>AMS Properties</w:t>
      </w:r>
      <w:r w:rsidR="00755477">
        <w:t xml:space="preserve"> </w:t>
      </w:r>
      <w:hyperlink r:id="rId52" w:history="1">
        <w:r>
          <w:rPr>
            <w:rStyle w:val="Hyperlink"/>
          </w:rPr>
          <w:t>https://amsproperties.com/</w:t>
        </w:r>
      </w:hyperlink>
    </w:p>
    <w:p w:rsidR="002B400C" w:rsidRDefault="002B400C" w:rsidP="002B400C">
      <w:pPr>
        <w:tabs>
          <w:tab w:val="left" w:pos="2676"/>
        </w:tabs>
      </w:pPr>
    </w:p>
    <w:p w:rsidR="00755477" w:rsidRDefault="002B400C" w:rsidP="00755477">
      <w:r>
        <w:t xml:space="preserve">Home </w:t>
      </w:r>
      <w:proofErr w:type="spellStart"/>
      <w:r>
        <w:t>Afrika</w:t>
      </w:r>
      <w:proofErr w:type="spellEnd"/>
      <w:r>
        <w:t xml:space="preserve"> </w:t>
      </w:r>
      <w:hyperlink r:id="rId53" w:history="1">
        <w:r w:rsidR="00755477">
          <w:rPr>
            <w:rStyle w:val="Hyperlink"/>
          </w:rPr>
          <w:t>https://www.homeafrika.com/</w:t>
        </w:r>
      </w:hyperlink>
    </w:p>
    <w:p w:rsidR="002B400C" w:rsidRDefault="00755477" w:rsidP="00C01AFC">
      <w:r>
        <w:t>L</w:t>
      </w:r>
      <w:r w:rsidR="002B400C">
        <w:t>isted on the Nairobi Stock Exchange.</w:t>
      </w:r>
    </w:p>
    <w:p w:rsidR="002B400C" w:rsidRDefault="002B400C" w:rsidP="00C01AFC">
      <w:r>
        <w:t xml:space="preserve">Home </w:t>
      </w:r>
      <w:proofErr w:type="spellStart"/>
      <w:r>
        <w:t>Afrika</w:t>
      </w:r>
      <w:proofErr w:type="spellEnd"/>
      <w:r>
        <w:t xml:space="preserve"> appears to also cater to the Kenyan Diaspora at </w:t>
      </w:r>
      <w:hyperlink r:id="rId54" w:history="1">
        <w:r>
          <w:rPr>
            <w:rStyle w:val="Hyperlink"/>
          </w:rPr>
          <w:t>https://www.homeafrika.com/diaspora-2/</w:t>
        </w:r>
      </w:hyperlink>
      <w:r>
        <w:t>.</w:t>
      </w:r>
    </w:p>
    <w:p w:rsidR="002B400C" w:rsidRDefault="00755477" w:rsidP="00755477">
      <w:pPr>
        <w:tabs>
          <w:tab w:val="left" w:pos="2702"/>
        </w:tabs>
      </w:pPr>
      <w:r>
        <w:tab/>
      </w:r>
    </w:p>
    <w:p w:rsidR="00755477" w:rsidRDefault="00C0036F" w:rsidP="00755477">
      <w:r>
        <w:t xml:space="preserve">Homes Universal </w:t>
      </w:r>
      <w:hyperlink r:id="rId55" w:history="1">
        <w:r w:rsidR="00755477">
          <w:rPr>
            <w:rStyle w:val="Hyperlink"/>
          </w:rPr>
          <w:t>https://w</w:t>
        </w:r>
        <w:r w:rsidR="00755477" w:rsidRPr="003279D0">
          <w:rPr>
            <w:rStyle w:val="Hyperlink"/>
          </w:rPr>
          <w:t>w</w:t>
        </w:r>
        <w:r w:rsidR="00755477">
          <w:rPr>
            <w:rStyle w:val="Hyperlink"/>
          </w:rPr>
          <w:t>w.homesuniversal.com/</w:t>
        </w:r>
      </w:hyperlink>
    </w:p>
    <w:p w:rsidR="00C0036F" w:rsidRDefault="00755477" w:rsidP="00C01AFC">
      <w:r>
        <w:t>A</w:t>
      </w:r>
      <w:r w:rsidR="00C0036F">
        <w:t xml:space="preserve"> real estate consortium with a range of services offered.</w:t>
      </w:r>
    </w:p>
    <w:p w:rsidR="006A56BB" w:rsidRDefault="006A56BB" w:rsidP="00C01AFC"/>
    <w:p w:rsidR="00755477" w:rsidRDefault="006A56BB" w:rsidP="00755477">
      <w:proofErr w:type="spellStart"/>
      <w:r>
        <w:t>Ryden</w:t>
      </w:r>
      <w:proofErr w:type="spellEnd"/>
      <w:r>
        <w:t xml:space="preserve"> International </w:t>
      </w:r>
      <w:hyperlink r:id="rId56" w:history="1">
        <w:r w:rsidR="00755477">
          <w:rPr>
            <w:rStyle w:val="Hyperlink"/>
          </w:rPr>
          <w:t>http://ryden.co.ke/</w:t>
        </w:r>
      </w:hyperlink>
    </w:p>
    <w:p w:rsidR="006A56BB" w:rsidRDefault="00755477" w:rsidP="00C01AFC">
      <w:r>
        <w:t>P</w:t>
      </w:r>
      <w:r w:rsidR="006A56BB">
        <w:t xml:space="preserve">rovides property valuation </w:t>
      </w:r>
      <w:r w:rsidR="00A87D5A">
        <w:t>an</w:t>
      </w:r>
      <w:r>
        <w:t>d</w:t>
      </w:r>
      <w:r w:rsidR="00A87D5A">
        <w:t xml:space="preserve"> estate agen</w:t>
      </w:r>
      <w:r>
        <w:t>t services</w:t>
      </w:r>
      <w:r w:rsidR="00A87D5A">
        <w:t>.</w:t>
      </w:r>
    </w:p>
    <w:p w:rsidR="00B471B5" w:rsidRDefault="00B471B5" w:rsidP="00C01AFC"/>
    <w:p w:rsidR="00755477" w:rsidRDefault="00B471B5" w:rsidP="00755477">
      <w:r>
        <w:t xml:space="preserve">Lloyd </w:t>
      </w:r>
      <w:proofErr w:type="spellStart"/>
      <w:r>
        <w:t>Masika</w:t>
      </w:r>
      <w:proofErr w:type="spellEnd"/>
      <w:r>
        <w:t xml:space="preserve"> </w:t>
      </w:r>
      <w:hyperlink r:id="rId57" w:history="1">
        <w:r w:rsidR="00755477">
          <w:rPr>
            <w:rStyle w:val="Hyperlink"/>
          </w:rPr>
          <w:t>http://lloydmasika.co.ke/</w:t>
        </w:r>
      </w:hyperlink>
    </w:p>
    <w:p w:rsidR="00B471B5" w:rsidRDefault="00755477" w:rsidP="00C01AFC">
      <w:r>
        <w:t>P</w:t>
      </w:r>
      <w:r w:rsidR="00B471B5">
        <w:t>rovides property valuation and estate agent services.</w:t>
      </w:r>
    </w:p>
    <w:p w:rsidR="00B471B5" w:rsidRDefault="00B471B5" w:rsidP="00C01AFC"/>
    <w:p w:rsidR="00755477" w:rsidRDefault="00755477" w:rsidP="00C01AFC">
      <w:proofErr w:type="spellStart"/>
      <w:r>
        <w:t>Optiven</w:t>
      </w:r>
      <w:proofErr w:type="spellEnd"/>
      <w:r>
        <w:t xml:space="preserve"> Limited </w:t>
      </w:r>
      <w:hyperlink r:id="rId58" w:history="1">
        <w:r>
          <w:rPr>
            <w:rStyle w:val="Hyperlink"/>
          </w:rPr>
          <w:t>https://www.optiven.co.ke/</w:t>
        </w:r>
      </w:hyperlink>
    </w:p>
    <w:p w:rsidR="00755477" w:rsidRDefault="00755477" w:rsidP="00C01AFC">
      <w:r>
        <w:t xml:space="preserve">Kenya Diaspora services at </w:t>
      </w:r>
      <w:hyperlink r:id="rId59" w:history="1">
        <w:r>
          <w:rPr>
            <w:rStyle w:val="Hyperlink"/>
          </w:rPr>
          <w:t>https://www.optiven.co.ke/diaspora/</w:t>
        </w:r>
      </w:hyperlink>
    </w:p>
    <w:p w:rsidR="00755477" w:rsidRDefault="00755477" w:rsidP="00C01AFC"/>
    <w:p w:rsidR="001552D2" w:rsidRDefault="00EF21DD" w:rsidP="00CF4000">
      <w:pPr>
        <w:pStyle w:val="Heading1"/>
      </w:pPr>
      <w:bookmarkStart w:id="34" w:name="_Toc32874263"/>
      <w:r>
        <w:lastRenderedPageBreak/>
        <w:t>Government of Kenya Roles and</w:t>
      </w:r>
      <w:r w:rsidR="00EF47AB">
        <w:t xml:space="preserve"> Responsibilities </w:t>
      </w:r>
      <w:r w:rsidR="00CF4000">
        <w:t>for</w:t>
      </w:r>
      <w:r w:rsidR="00EF47AB">
        <w:t xml:space="preserve"> the Diaspor</w:t>
      </w:r>
      <w:r>
        <w:t>a</w:t>
      </w:r>
      <w:bookmarkEnd w:id="34"/>
    </w:p>
    <w:p w:rsidR="00674103" w:rsidRPr="00674103" w:rsidRDefault="00674103" w:rsidP="00674103"/>
    <w:p w:rsidR="00674103" w:rsidRPr="00674103" w:rsidRDefault="00674103" w:rsidP="00674103">
      <w:pPr>
        <w:rPr>
          <w:sz w:val="32"/>
          <w:szCs w:val="32"/>
        </w:rPr>
      </w:pPr>
      <w:r w:rsidRPr="00674103">
        <w:rPr>
          <w:b/>
          <w:sz w:val="32"/>
          <w:szCs w:val="32"/>
        </w:rPr>
        <w:t>Diaspora Mandate</w:t>
      </w:r>
      <w:r w:rsidRPr="00674103">
        <w:rPr>
          <w:sz w:val="32"/>
          <w:szCs w:val="32"/>
        </w:rPr>
        <w:t>:</w:t>
      </w:r>
    </w:p>
    <w:p w:rsidR="0024655A" w:rsidRDefault="0024655A" w:rsidP="00CF4000">
      <w:pPr>
        <w:pStyle w:val="Heading2"/>
      </w:pPr>
      <w:bookmarkStart w:id="35" w:name="_Toc32874264"/>
      <w:r>
        <w:t>Ministry of Foreign Affairs and International Trade</w:t>
      </w:r>
      <w:bookmarkEnd w:id="35"/>
    </w:p>
    <w:p w:rsidR="0024655A" w:rsidRDefault="0024655A">
      <w:r>
        <w:t>Overall responsibility for managing the affairs of Kenyans Abroad</w:t>
      </w:r>
    </w:p>
    <w:p w:rsidR="0024655A" w:rsidRDefault="0024655A">
      <w:r>
        <w:t>Overall responsibility for implementation of the Kenya Diaspora Policy</w:t>
      </w:r>
      <w:r w:rsidR="00DC7337">
        <w:rPr>
          <w:rStyle w:val="FootnoteReference"/>
        </w:rPr>
        <w:footnoteReference w:id="3"/>
      </w:r>
    </w:p>
    <w:p w:rsidR="00163B8B" w:rsidRDefault="00163B8B">
      <w:r w:rsidRPr="00163B8B">
        <w:t>Diaspora and Consular Affairs Directorate, Ministry of Foreign Affairs and International Trade</w:t>
      </w:r>
    </w:p>
    <w:p w:rsidR="00554AE5" w:rsidRDefault="00554AE5">
      <w:r>
        <w:t>Establishment of a National Diaspora Council of Kenya</w:t>
      </w:r>
      <w:r w:rsidR="006728BB">
        <w:t xml:space="preserve"> (NADICOK)</w:t>
      </w:r>
      <w:r w:rsidR="006728BB">
        <w:rPr>
          <w:rStyle w:val="FootnoteReference"/>
        </w:rPr>
        <w:footnoteReference w:id="4"/>
      </w:r>
    </w:p>
    <w:p w:rsidR="00554AE5" w:rsidRDefault="000E4078">
      <w:r>
        <w:t>Develop and implement an Integrated Diaspora Information System</w:t>
      </w:r>
    </w:p>
    <w:p w:rsidR="000E4078" w:rsidRDefault="000E4078">
      <w:r>
        <w:t xml:space="preserve">Establish </w:t>
      </w:r>
      <w:r w:rsidR="0024655A">
        <w:t xml:space="preserve">the Kenya Ambassadors </w:t>
      </w:r>
      <w:proofErr w:type="spellStart"/>
      <w:r w:rsidR="0024655A">
        <w:t>Programme</w:t>
      </w:r>
      <w:proofErr w:type="spellEnd"/>
      <w:r>
        <w:rPr>
          <w:rStyle w:val="FootnoteReference"/>
        </w:rPr>
        <w:footnoteReference w:id="5"/>
      </w:r>
    </w:p>
    <w:p w:rsidR="003A29EE" w:rsidRDefault="003A29EE"/>
    <w:p w:rsidR="001A79C3" w:rsidRPr="00674103" w:rsidRDefault="001A79C3">
      <w:pPr>
        <w:rPr>
          <w:b/>
          <w:sz w:val="32"/>
          <w:szCs w:val="32"/>
        </w:rPr>
      </w:pPr>
      <w:r w:rsidRPr="00674103">
        <w:rPr>
          <w:b/>
          <w:sz w:val="32"/>
          <w:szCs w:val="32"/>
        </w:rPr>
        <w:t>Diaspora Responsibilities</w:t>
      </w:r>
      <w:r w:rsidR="0008422D">
        <w:rPr>
          <w:b/>
          <w:sz w:val="32"/>
          <w:szCs w:val="32"/>
        </w:rPr>
        <w:t>:</w:t>
      </w:r>
    </w:p>
    <w:p w:rsidR="00DA466B" w:rsidRDefault="00DA466B" w:rsidP="00DA466B">
      <w:pPr>
        <w:pStyle w:val="Heading2"/>
      </w:pPr>
      <w:bookmarkStart w:id="36" w:name="_Toc32874265"/>
      <w:r>
        <w:t>Ministry of Interior and National Government Coordination</w:t>
      </w:r>
      <w:bookmarkEnd w:id="36"/>
    </w:p>
    <w:p w:rsidR="00DA466B" w:rsidRDefault="00DA466B" w:rsidP="00DA466B">
      <w:r>
        <w:t>Policy framework on immigration of Kenyans Abroad</w:t>
      </w:r>
    </w:p>
    <w:p w:rsidR="00DA466B" w:rsidRDefault="00DA466B" w:rsidP="00DA466B">
      <w:r>
        <w:t>Facilitate processing of passports, national identity cards, birth certificates, and other registration documents</w:t>
      </w:r>
    </w:p>
    <w:p w:rsidR="00FA653A" w:rsidRDefault="00FA653A" w:rsidP="00DA466B"/>
    <w:p w:rsidR="00DA466B" w:rsidRDefault="00DA466B" w:rsidP="00DA466B">
      <w:pPr>
        <w:pStyle w:val="Heading3"/>
      </w:pPr>
      <w:bookmarkStart w:id="37" w:name="_Toc32874266"/>
      <w:r w:rsidRPr="003111B1">
        <w:t>National Registration Bureau (NRB)</w:t>
      </w:r>
      <w:bookmarkEnd w:id="37"/>
    </w:p>
    <w:p w:rsidR="00DA466B" w:rsidRPr="003111B1" w:rsidRDefault="00DA466B" w:rsidP="00DA466B">
      <w:r>
        <w:t>Issues National Identification Cards in Kenya</w:t>
      </w:r>
    </w:p>
    <w:p w:rsidR="00DA466B" w:rsidRDefault="00DA466B" w:rsidP="00DA466B"/>
    <w:p w:rsidR="00DA466B" w:rsidRDefault="00DA466B" w:rsidP="00DA466B">
      <w:pPr>
        <w:pStyle w:val="Heading3"/>
      </w:pPr>
      <w:bookmarkStart w:id="38" w:name="_Toc32874267"/>
      <w:r w:rsidRPr="00DA466B">
        <w:t>Civil Registration Department (CRD)</w:t>
      </w:r>
      <w:bookmarkEnd w:id="38"/>
    </w:p>
    <w:p w:rsidR="00DA466B" w:rsidRDefault="00DA466B" w:rsidP="00DA466B">
      <w:r>
        <w:t>Registers births and deaths in Kenya</w:t>
      </w:r>
    </w:p>
    <w:p w:rsidR="00DA466B" w:rsidRDefault="00DA466B" w:rsidP="00DA466B"/>
    <w:p w:rsidR="00DA466B" w:rsidRDefault="00DA466B" w:rsidP="00DA466B">
      <w:pPr>
        <w:pStyle w:val="Heading3"/>
      </w:pPr>
      <w:bookmarkStart w:id="39" w:name="_Toc32874268"/>
      <w:r w:rsidRPr="00DA466B">
        <w:t>Integrated Population Registration System Department</w:t>
      </w:r>
      <w:r>
        <w:t xml:space="preserve"> </w:t>
      </w:r>
      <w:r w:rsidRPr="00DA466B">
        <w:t>(IPRS)</w:t>
      </w:r>
      <w:bookmarkEnd w:id="39"/>
    </w:p>
    <w:p w:rsidR="00DA466B" w:rsidRDefault="00DA466B" w:rsidP="00163B8B">
      <w:r>
        <w:t>Creates and maintains a national population register of all Kenyan citizens and registered foreigners in Kenya</w:t>
      </w:r>
    </w:p>
    <w:p w:rsidR="00163B8B" w:rsidRDefault="00163B8B" w:rsidP="00163B8B"/>
    <w:p w:rsidR="00DA466B" w:rsidRDefault="00DA466B" w:rsidP="00DA466B">
      <w:pPr>
        <w:pStyle w:val="Heading3"/>
      </w:pPr>
      <w:bookmarkStart w:id="40" w:name="_Toc32874269"/>
      <w:r w:rsidRPr="00DA466B">
        <w:t>Department of Refugees Affairs (DRA)</w:t>
      </w:r>
      <w:bookmarkEnd w:id="40"/>
    </w:p>
    <w:p w:rsidR="00DA466B" w:rsidRDefault="00DA466B" w:rsidP="00DA466B">
      <w:r>
        <w:t>Handles refugee documentation, registration, and settlement.</w:t>
      </w:r>
    </w:p>
    <w:p w:rsidR="00DA466B" w:rsidRPr="00DA466B" w:rsidRDefault="00DA466B" w:rsidP="00DA466B"/>
    <w:p w:rsidR="001A79C3" w:rsidRDefault="001A79C3" w:rsidP="00CF4000">
      <w:pPr>
        <w:pStyle w:val="Heading2"/>
      </w:pPr>
      <w:bookmarkStart w:id="41" w:name="_Toc32874270"/>
      <w:r>
        <w:t>Ministry of Labor Social Security and Services</w:t>
      </w:r>
      <w:bookmarkEnd w:id="41"/>
    </w:p>
    <w:p w:rsidR="0032793F" w:rsidRDefault="008E3D4F">
      <w:r>
        <w:t>Legislative, policy, administrative, and institutional frame</w:t>
      </w:r>
      <w:r w:rsidR="00E45A7A">
        <w:t>work for labor migration issues</w:t>
      </w:r>
    </w:p>
    <w:p w:rsidR="008E3D4F" w:rsidRDefault="008E3D4F">
      <w:r>
        <w:t xml:space="preserve">Registration of Kenyan private employment agencies with Kenya Association of Private Employment Agencies (KAPEA) </w:t>
      </w:r>
    </w:p>
    <w:p w:rsidR="00E45A7A" w:rsidRDefault="00E45A7A">
      <w:r>
        <w:t>Bilateral Labor Agreements</w:t>
      </w:r>
    </w:p>
    <w:p w:rsidR="002F2E1A" w:rsidRDefault="002F2E1A"/>
    <w:p w:rsidR="001A79C3" w:rsidRDefault="001A79C3" w:rsidP="00CF4000">
      <w:pPr>
        <w:pStyle w:val="Heading2"/>
      </w:pPr>
      <w:bookmarkStart w:id="42" w:name="_Toc32874271"/>
      <w:r>
        <w:t>Ministry of Education</w:t>
      </w:r>
      <w:bookmarkEnd w:id="42"/>
    </w:p>
    <w:p w:rsidR="0032793F" w:rsidRDefault="00724D97">
      <w:r>
        <w:t>Ensure i</w:t>
      </w:r>
      <w:r w:rsidR="00E45A7A">
        <w:t>ssues of Kenyans Abroad to be mainstreamed into national development agenda</w:t>
      </w:r>
    </w:p>
    <w:p w:rsidR="00E45A7A" w:rsidRDefault="00E45A7A">
      <w:r>
        <w:t xml:space="preserve">Ensure Government agencies integrate policies and </w:t>
      </w:r>
      <w:proofErr w:type="spellStart"/>
      <w:r>
        <w:t>programmes</w:t>
      </w:r>
      <w:proofErr w:type="spellEnd"/>
      <w:r>
        <w:t xml:space="preserve"> for Kenyans Abroad</w:t>
      </w:r>
    </w:p>
    <w:p w:rsidR="00724D97" w:rsidRDefault="0039116A">
      <w:r>
        <w:lastRenderedPageBreak/>
        <w:t xml:space="preserve">Develop the Integrated Education Management Information System </w:t>
      </w:r>
      <w:r w:rsidR="00A97775">
        <w:t>on students studying abroad for use by government agencies</w:t>
      </w:r>
    </w:p>
    <w:p w:rsidR="00A97775" w:rsidRDefault="00A97775">
      <w:r>
        <w:t>Increase educational networking between Kenyans Abroad and Kenyan educational institutions</w:t>
      </w:r>
    </w:p>
    <w:p w:rsidR="00A97775" w:rsidRDefault="00A97775">
      <w:r>
        <w:t>Advise Kenyans on the most marketable skills to study for employment abroad</w:t>
      </w:r>
    </w:p>
    <w:p w:rsidR="002F2E1A" w:rsidRDefault="002F2E1A"/>
    <w:p w:rsidR="001A79C3" w:rsidRDefault="001A79C3" w:rsidP="00CF4000">
      <w:pPr>
        <w:pStyle w:val="Heading2"/>
      </w:pPr>
      <w:bookmarkStart w:id="43" w:name="_Toc32874272"/>
      <w:r>
        <w:t>Ministry of Devolution and Planning</w:t>
      </w:r>
      <w:bookmarkEnd w:id="43"/>
    </w:p>
    <w:p w:rsidR="00724D97" w:rsidRDefault="00724D97" w:rsidP="00724D97">
      <w:r>
        <w:t>Contract accredited Kenyan Recruitment Agencies for foreign employment</w:t>
      </w:r>
    </w:p>
    <w:p w:rsidR="0032793F" w:rsidRDefault="00724D97" w:rsidP="00724D97">
      <w:r>
        <w:t>Develop indicators for National Integrated Monitoring and Evaluation System (NIMES)</w:t>
      </w:r>
    </w:p>
    <w:p w:rsidR="00674103" w:rsidRDefault="00674103" w:rsidP="00724D97">
      <w:r>
        <w:tab/>
        <w:t>Used to assess the implementation of this policy</w:t>
      </w:r>
    </w:p>
    <w:p w:rsidR="00EC6BEE" w:rsidRDefault="00EC6BEE" w:rsidP="00724D97"/>
    <w:p w:rsidR="00A97775" w:rsidRDefault="00A97775" w:rsidP="00A97775">
      <w:pPr>
        <w:pStyle w:val="Heading2"/>
      </w:pPr>
      <w:bookmarkStart w:id="44" w:name="_Toc32874273"/>
      <w:r>
        <w:t>Kenya National Bureau of Statistics</w:t>
      </w:r>
      <w:bookmarkEnd w:id="44"/>
    </w:p>
    <w:p w:rsidR="00A97775" w:rsidRDefault="00A97775" w:rsidP="00A97775">
      <w:r>
        <w:t>Maintain and update the Integrated Diaspora Information System, an integrated database on Kenyans Abroad.</w:t>
      </w:r>
      <w:r>
        <w:rPr>
          <w:rStyle w:val="FootnoteReference"/>
        </w:rPr>
        <w:footnoteReference w:id="6"/>
      </w:r>
    </w:p>
    <w:p w:rsidR="00724D97" w:rsidRDefault="00724D97" w:rsidP="00724D97"/>
    <w:p w:rsidR="0039116A" w:rsidRDefault="0039116A" w:rsidP="0039116A">
      <w:pPr>
        <w:pStyle w:val="Heading2"/>
      </w:pPr>
      <w:bookmarkStart w:id="45" w:name="_Toc32874274"/>
      <w:r>
        <w:t>National Treasury</w:t>
      </w:r>
      <w:bookmarkEnd w:id="45"/>
    </w:p>
    <w:p w:rsidR="0039116A" w:rsidRDefault="0039116A" w:rsidP="0039116A">
      <w:r>
        <w:t>Facilitate increased participation of Kenyans Abroad in nation building.</w:t>
      </w:r>
    </w:p>
    <w:p w:rsidR="0039116A" w:rsidRDefault="0039116A" w:rsidP="0039116A">
      <w:r>
        <w:t xml:space="preserve">Liaise with CBK, </w:t>
      </w:r>
      <w:proofErr w:type="spellStart"/>
      <w:r>
        <w:t>KenInvest</w:t>
      </w:r>
      <w:proofErr w:type="spellEnd"/>
      <w:r>
        <w:t>, CMA, RBA, IRA, and KRA for:</w:t>
      </w:r>
    </w:p>
    <w:p w:rsidR="0039116A" w:rsidRDefault="0039116A" w:rsidP="0039116A">
      <w:r>
        <w:tab/>
        <w:t>Investor education</w:t>
      </w:r>
    </w:p>
    <w:p w:rsidR="0039116A" w:rsidRDefault="0039116A" w:rsidP="0039116A">
      <w:r>
        <w:tab/>
        <w:t>Reduce cost of remittances</w:t>
      </w:r>
    </w:p>
    <w:p w:rsidR="0039116A" w:rsidRDefault="0039116A" w:rsidP="0039116A">
      <w:r>
        <w:tab/>
        <w:t>Investment products for Kenyans Abroad</w:t>
      </w:r>
    </w:p>
    <w:p w:rsidR="0039116A" w:rsidRDefault="0039116A" w:rsidP="0039116A">
      <w:r>
        <w:t>Philanthropic initiatives for Kenyans abroad</w:t>
      </w:r>
    </w:p>
    <w:p w:rsidR="00EC6BEE" w:rsidRPr="0039116A" w:rsidRDefault="00EC6BEE" w:rsidP="0039116A"/>
    <w:p w:rsidR="00EF47AB" w:rsidRDefault="00A97775" w:rsidP="00A97775">
      <w:pPr>
        <w:pStyle w:val="Heading2"/>
      </w:pPr>
      <w:bookmarkStart w:id="46" w:name="_Toc32874275"/>
      <w:r>
        <w:t>Ministry of Information and Communication Technology</w:t>
      </w:r>
      <w:bookmarkEnd w:id="46"/>
    </w:p>
    <w:p w:rsidR="00A97775" w:rsidRDefault="00A97775">
      <w:r>
        <w:t>Facilitate access to information for Kenyans Abroad</w:t>
      </w:r>
      <w:r w:rsidR="0074138F">
        <w:t xml:space="preserve"> to enable communication and networking</w:t>
      </w:r>
    </w:p>
    <w:p w:rsidR="00EC6BEE" w:rsidRDefault="00EC6BEE"/>
    <w:p w:rsidR="00186904" w:rsidRDefault="00186904" w:rsidP="00186904">
      <w:pPr>
        <w:pStyle w:val="Heading2"/>
      </w:pPr>
      <w:bookmarkStart w:id="47" w:name="_Toc32874276"/>
      <w:r>
        <w:t>Ministry of East African Affairs, Commerce, and Tourism</w:t>
      </w:r>
      <w:bookmarkEnd w:id="47"/>
    </w:p>
    <w:p w:rsidR="0074138F" w:rsidRDefault="0074138F">
      <w:r>
        <w:t>Provide accurate information on tourism investment opportunities</w:t>
      </w:r>
    </w:p>
    <w:p w:rsidR="001C74DA" w:rsidRDefault="001C74DA"/>
    <w:p w:rsidR="001C74DA" w:rsidRDefault="001C74DA" w:rsidP="001C74DA">
      <w:pPr>
        <w:pStyle w:val="Heading3"/>
        <w:ind w:firstLine="720"/>
      </w:pPr>
      <w:bookmarkStart w:id="48" w:name="_Toc32874277"/>
      <w:r>
        <w:t>Tourism Regulatory Authority</w:t>
      </w:r>
      <w:bookmarkEnd w:id="48"/>
    </w:p>
    <w:p w:rsidR="001C74DA" w:rsidRDefault="001C74DA" w:rsidP="001C74DA">
      <w:pPr>
        <w:ind w:firstLine="720"/>
      </w:pPr>
      <w:r>
        <w:t>Develop a framework for enabling Kenyans Abroad to leverage on tourism business start-ups</w:t>
      </w:r>
    </w:p>
    <w:p w:rsidR="001C74DA" w:rsidRDefault="001C74DA" w:rsidP="001C74DA"/>
    <w:p w:rsidR="001C74DA" w:rsidRDefault="001C74DA" w:rsidP="001C74DA">
      <w:pPr>
        <w:pStyle w:val="Heading3"/>
        <w:ind w:left="720"/>
      </w:pPr>
      <w:bookmarkStart w:id="49" w:name="_Toc32874278"/>
      <w:r>
        <w:t>Kenya Tourism Board</w:t>
      </w:r>
      <w:bookmarkEnd w:id="49"/>
    </w:p>
    <w:p w:rsidR="001C74DA" w:rsidRDefault="001C74DA" w:rsidP="001C74DA">
      <w:pPr>
        <w:ind w:left="720"/>
      </w:pPr>
      <w:r>
        <w:t xml:space="preserve">Develop a “Kenya Tourism Ambassadors </w:t>
      </w:r>
      <w:proofErr w:type="spellStart"/>
      <w:r>
        <w:t>Programme</w:t>
      </w:r>
      <w:proofErr w:type="spellEnd"/>
      <w:r>
        <w:t>” to promote tourism</w:t>
      </w:r>
    </w:p>
    <w:p w:rsidR="001C74DA" w:rsidRDefault="001C74DA" w:rsidP="001C74DA">
      <w:pPr>
        <w:ind w:left="720"/>
      </w:pPr>
      <w:r>
        <w:t>Develop special Diaspora tourism packages for Kenyans Abroad</w:t>
      </w:r>
    </w:p>
    <w:p w:rsidR="00186904" w:rsidRDefault="00186904"/>
    <w:p w:rsidR="00186904" w:rsidRDefault="00186904" w:rsidP="00186904">
      <w:pPr>
        <w:pStyle w:val="Heading2"/>
      </w:pPr>
      <w:bookmarkStart w:id="50" w:name="_Toc32874279"/>
      <w:r>
        <w:t>Ministry of Health</w:t>
      </w:r>
      <w:bookmarkEnd w:id="50"/>
    </w:p>
    <w:p w:rsidR="00163B8B" w:rsidRDefault="00186904">
      <w:r>
        <w:t>Maintain a database of health professionals</w:t>
      </w:r>
    </w:p>
    <w:p w:rsidR="0074138F" w:rsidRDefault="001C74DA">
      <w:r>
        <w:t>Provide direction on investment areas</w:t>
      </w:r>
    </w:p>
    <w:p w:rsidR="0074138F" w:rsidRDefault="0074138F"/>
    <w:p w:rsidR="0074138F" w:rsidRDefault="001C74DA" w:rsidP="001C74DA">
      <w:pPr>
        <w:pStyle w:val="Heading2"/>
      </w:pPr>
      <w:bookmarkStart w:id="51" w:name="_Toc32874280"/>
      <w:r>
        <w:t>Independent Electoral and Boundaries Commission (IEBC)</w:t>
      </w:r>
      <w:bookmarkEnd w:id="51"/>
    </w:p>
    <w:p w:rsidR="001C74DA" w:rsidRDefault="001C74DA">
      <w:r>
        <w:t>Provide policy framework to fulfill constitutional provision</w:t>
      </w:r>
    </w:p>
    <w:p w:rsidR="001C74DA" w:rsidRDefault="001C74DA">
      <w:r>
        <w:t>Update voter database for Kenyans Abroad</w:t>
      </w:r>
    </w:p>
    <w:p w:rsidR="001C74DA" w:rsidRDefault="001C74DA"/>
    <w:p w:rsidR="001C74DA" w:rsidRDefault="001C74DA" w:rsidP="001C74DA">
      <w:pPr>
        <w:pStyle w:val="Heading2"/>
      </w:pPr>
      <w:bookmarkStart w:id="52" w:name="_Toc32874281"/>
      <w:r>
        <w:lastRenderedPageBreak/>
        <w:t>Ministry of Sports, Culture and the Arts</w:t>
      </w:r>
      <w:bookmarkEnd w:id="52"/>
    </w:p>
    <w:p w:rsidR="001C74DA" w:rsidRDefault="0031572A">
      <w:r>
        <w:t>Promote Kenyan talents and culture through Missions, Consulates, and Kenyan associations abroad</w:t>
      </w:r>
    </w:p>
    <w:p w:rsidR="0074138F" w:rsidRDefault="0031572A">
      <w:r>
        <w:t>Promote Kiswahili as a continental and international language</w:t>
      </w:r>
    </w:p>
    <w:p w:rsidR="0031572A" w:rsidRDefault="0031572A"/>
    <w:p w:rsidR="00724D97" w:rsidRDefault="00724D97" w:rsidP="004D2072">
      <w:pPr>
        <w:pStyle w:val="Heading2"/>
      </w:pPr>
      <w:bookmarkStart w:id="53" w:name="_Toc32874282"/>
      <w:r>
        <w:t>Kenya Institute for Public Policy Research and Analysis</w:t>
      </w:r>
      <w:r w:rsidR="004D2072">
        <w:t xml:space="preserve"> (KIPPRA)</w:t>
      </w:r>
      <w:bookmarkEnd w:id="53"/>
    </w:p>
    <w:p w:rsidR="00EF47AB" w:rsidRDefault="00EF47AB"/>
    <w:p w:rsidR="0031572A" w:rsidRDefault="0031572A" w:rsidP="0031572A">
      <w:pPr>
        <w:pStyle w:val="Heading2"/>
      </w:pPr>
      <w:bookmarkStart w:id="54" w:name="_Toc32874283"/>
      <w:r>
        <w:t>Retirement Benefits Authority</w:t>
      </w:r>
      <w:bookmarkEnd w:id="54"/>
    </w:p>
    <w:p w:rsidR="0031572A" w:rsidRDefault="0031572A">
      <w:r>
        <w:t>Establish Diaspora Retirement Savings Scheme to enable Diaspora saving and investment opportunities</w:t>
      </w:r>
      <w:r w:rsidR="00674103">
        <w:t>; and facilitate remittances</w:t>
      </w:r>
    </w:p>
    <w:p w:rsidR="0031572A" w:rsidRDefault="0031572A"/>
    <w:p w:rsidR="001A79C3" w:rsidRDefault="0031572A" w:rsidP="0031572A">
      <w:pPr>
        <w:pStyle w:val="Heading2"/>
      </w:pPr>
      <w:bookmarkStart w:id="55" w:name="_Toc32874284"/>
      <w:r>
        <w:t>County Government</w:t>
      </w:r>
      <w:bookmarkEnd w:id="55"/>
    </w:p>
    <w:p w:rsidR="0031572A" w:rsidRDefault="0031572A">
      <w:r>
        <w:t>Facilitate participation of Kenyans Abroad in county development</w:t>
      </w:r>
    </w:p>
    <w:p w:rsidR="0031572A" w:rsidRDefault="0031572A"/>
    <w:p w:rsidR="0031572A" w:rsidRDefault="0031572A" w:rsidP="0031572A">
      <w:pPr>
        <w:pStyle w:val="Heading2"/>
      </w:pPr>
      <w:bookmarkStart w:id="56" w:name="_Toc32874285"/>
      <w:r>
        <w:t>Association of Kenya Communities Abroad</w:t>
      </w:r>
      <w:bookmarkEnd w:id="56"/>
    </w:p>
    <w:p w:rsidR="005B05FC" w:rsidRDefault="0031572A">
      <w:r>
        <w:t>Kenyans Abroad required to form and register country umbrella associations with Kenya Diplomatic Missions</w:t>
      </w:r>
    </w:p>
    <w:p w:rsidR="005B05FC" w:rsidRDefault="005B05FC"/>
    <w:p w:rsidR="00EF47AB" w:rsidRDefault="00554AE5" w:rsidP="00CF4000">
      <w:pPr>
        <w:pStyle w:val="Heading2"/>
      </w:pPr>
      <w:bookmarkStart w:id="57" w:name="_Toc32874286"/>
      <w:r>
        <w:t xml:space="preserve">Kenya </w:t>
      </w:r>
      <w:r w:rsidR="00EF47AB">
        <w:t>Diaspora Associations</w:t>
      </w:r>
      <w:bookmarkEnd w:id="57"/>
    </w:p>
    <w:p w:rsidR="00EF47AB" w:rsidRDefault="00EF47AB" w:rsidP="00CF4000">
      <w:pPr>
        <w:pStyle w:val="Heading3"/>
      </w:pPr>
      <w:bookmarkStart w:id="58" w:name="_Toc32874287"/>
      <w:r>
        <w:t>Kenya Diaspora Alliance (KDA)</w:t>
      </w:r>
      <w:bookmarkEnd w:id="58"/>
    </w:p>
    <w:p w:rsidR="00B24F9C" w:rsidRDefault="00EF47AB" w:rsidP="00CF4000">
      <w:pPr>
        <w:pStyle w:val="Heading3"/>
      </w:pPr>
      <w:bookmarkStart w:id="59" w:name="_Toc32874288"/>
      <w:r>
        <w:t>Kenyan Community Abroad (KCA)</w:t>
      </w:r>
      <w:bookmarkEnd w:id="59"/>
    </w:p>
    <w:p w:rsidR="00B24F9C" w:rsidRDefault="00B24F9C" w:rsidP="00CF4000">
      <w:pPr>
        <w:pStyle w:val="Heading3"/>
      </w:pPr>
      <w:bookmarkStart w:id="60" w:name="_Toc32874289"/>
      <w:r>
        <w:t>Kenyan Community in Ontario</w:t>
      </w:r>
      <w:bookmarkEnd w:id="60"/>
    </w:p>
    <w:p w:rsidR="00B24F9C" w:rsidRDefault="00B24F9C" w:rsidP="00CF4000">
      <w:pPr>
        <w:pStyle w:val="Heading3"/>
      </w:pPr>
      <w:bookmarkStart w:id="61" w:name="_Toc32874290"/>
      <w:r>
        <w:t>Kenya USA Diaspora SACCO</w:t>
      </w:r>
      <w:r>
        <w:tab/>
      </w:r>
      <w:r>
        <w:tab/>
      </w:r>
      <w:hyperlink r:id="rId60" w:history="1">
        <w:r w:rsidRPr="00A8424A">
          <w:rPr>
            <w:rStyle w:val="Hyperlink"/>
          </w:rPr>
          <w:t>www.kenyadiasporasacco.com</w:t>
        </w:r>
        <w:bookmarkEnd w:id="61"/>
      </w:hyperlink>
    </w:p>
    <w:p w:rsidR="00B24F9C" w:rsidRDefault="00B24F9C" w:rsidP="00CF4000">
      <w:pPr>
        <w:pStyle w:val="Heading3"/>
      </w:pPr>
      <w:bookmarkStart w:id="62" w:name="_Toc32874291"/>
      <w:r>
        <w:t>Kenya Qatar Diaspora SACCO</w:t>
      </w:r>
      <w:r>
        <w:tab/>
      </w:r>
      <w:hyperlink r:id="rId61" w:history="1">
        <w:r w:rsidRPr="00A8424A">
          <w:rPr>
            <w:rStyle w:val="Hyperlink"/>
          </w:rPr>
          <w:t>www.kqdsacco.com</w:t>
        </w:r>
        <w:bookmarkEnd w:id="62"/>
      </w:hyperlink>
    </w:p>
    <w:p w:rsidR="00B24F9C" w:rsidRDefault="00B24F9C" w:rsidP="00CF4000">
      <w:pPr>
        <w:pStyle w:val="Heading3"/>
      </w:pPr>
      <w:bookmarkStart w:id="63" w:name="_Toc32874292"/>
      <w:r>
        <w:t>Kenyans in Japan Association</w:t>
      </w:r>
      <w:r>
        <w:tab/>
      </w:r>
      <w:hyperlink r:id="rId62" w:history="1">
        <w:r w:rsidRPr="00A8424A">
          <w:rPr>
            <w:rStyle w:val="Hyperlink"/>
          </w:rPr>
          <w:t>www.kija.co.ke</w:t>
        </w:r>
        <w:bookmarkEnd w:id="63"/>
      </w:hyperlink>
    </w:p>
    <w:p w:rsidR="00BB7796" w:rsidRDefault="00BB7796"/>
    <w:p w:rsidR="00BB7796" w:rsidRDefault="00BB7796"/>
    <w:p w:rsidR="00890430" w:rsidRDefault="00890430">
      <w:pPr>
        <w:sectPr w:rsidR="00890430" w:rsidSect="001552D2">
          <w:footerReference w:type="default" r:id="rId63"/>
          <w:footerReference w:type="first" r:id="rId64"/>
          <w:pgSz w:w="12240" w:h="15840"/>
          <w:pgMar w:top="1440" w:right="1440" w:bottom="1440" w:left="1440" w:header="720" w:footer="720" w:gutter="0"/>
          <w:pgNumType w:start="0"/>
          <w:cols w:space="720"/>
          <w:titlePg/>
          <w:docGrid w:linePitch="360"/>
        </w:sectPr>
      </w:pPr>
    </w:p>
    <w:p w:rsidR="000D2B95" w:rsidRDefault="000D2B95" w:rsidP="000D2B95">
      <w:pPr>
        <w:pStyle w:val="Heading1"/>
      </w:pPr>
      <w:bookmarkStart w:id="64" w:name="_Toc32874293"/>
      <w:r>
        <w:lastRenderedPageBreak/>
        <w:t xml:space="preserve">Government </w:t>
      </w:r>
      <w:r w:rsidR="00E37A73">
        <w:t xml:space="preserve">of Kenya </w:t>
      </w:r>
      <w:r>
        <w:t>Contact Information</w:t>
      </w:r>
      <w:bookmarkEnd w:id="64"/>
    </w:p>
    <w:tbl>
      <w:tblPr>
        <w:tblStyle w:val="TableGrid"/>
        <w:tblW w:w="15120" w:type="dxa"/>
        <w:jc w:val="center"/>
        <w:tblLayout w:type="fixed"/>
        <w:tblLook w:val="04A0" w:firstRow="1" w:lastRow="0" w:firstColumn="1" w:lastColumn="0" w:noHBand="0" w:noVBand="1"/>
      </w:tblPr>
      <w:tblGrid>
        <w:gridCol w:w="4205"/>
        <w:gridCol w:w="1910"/>
        <w:gridCol w:w="2558"/>
        <w:gridCol w:w="2681"/>
        <w:gridCol w:w="3766"/>
      </w:tblGrid>
      <w:tr w:rsidR="00F614C3" w:rsidRPr="00D0273D" w:rsidTr="00D0273D">
        <w:trPr>
          <w:trHeight w:val="432"/>
          <w:jc w:val="center"/>
        </w:trPr>
        <w:tc>
          <w:tcPr>
            <w:tcW w:w="4205" w:type="dxa"/>
            <w:vAlign w:val="center"/>
          </w:tcPr>
          <w:p w:rsidR="00F614C3" w:rsidRPr="00D0273D" w:rsidRDefault="00F614C3" w:rsidP="00D0273D">
            <w:pPr>
              <w:jc w:val="center"/>
              <w:rPr>
                <w:b/>
                <w:sz w:val="24"/>
              </w:rPr>
            </w:pPr>
            <w:r w:rsidRPr="00D0273D">
              <w:rPr>
                <w:b/>
                <w:sz w:val="24"/>
              </w:rPr>
              <w:t>Government Agency</w:t>
            </w:r>
          </w:p>
        </w:tc>
        <w:tc>
          <w:tcPr>
            <w:tcW w:w="1910" w:type="dxa"/>
            <w:vAlign w:val="center"/>
          </w:tcPr>
          <w:p w:rsidR="00F614C3" w:rsidRPr="00D0273D" w:rsidRDefault="00F614C3" w:rsidP="00D0273D">
            <w:pPr>
              <w:jc w:val="center"/>
              <w:rPr>
                <w:b/>
                <w:sz w:val="24"/>
              </w:rPr>
            </w:pPr>
            <w:r w:rsidRPr="00D0273D">
              <w:rPr>
                <w:b/>
                <w:sz w:val="24"/>
              </w:rPr>
              <w:t>Phone</w:t>
            </w:r>
          </w:p>
        </w:tc>
        <w:tc>
          <w:tcPr>
            <w:tcW w:w="2558" w:type="dxa"/>
            <w:vAlign w:val="center"/>
          </w:tcPr>
          <w:p w:rsidR="00F614C3" w:rsidRPr="00D0273D" w:rsidRDefault="00F614C3" w:rsidP="00D0273D">
            <w:pPr>
              <w:jc w:val="center"/>
              <w:rPr>
                <w:b/>
                <w:sz w:val="24"/>
              </w:rPr>
            </w:pPr>
            <w:r w:rsidRPr="00D0273D">
              <w:rPr>
                <w:b/>
                <w:sz w:val="24"/>
              </w:rPr>
              <w:t>E-Mail</w:t>
            </w:r>
          </w:p>
        </w:tc>
        <w:tc>
          <w:tcPr>
            <w:tcW w:w="2681" w:type="dxa"/>
            <w:vAlign w:val="center"/>
          </w:tcPr>
          <w:p w:rsidR="00F614C3" w:rsidRPr="00D0273D" w:rsidRDefault="00F614C3" w:rsidP="00D0273D">
            <w:pPr>
              <w:jc w:val="center"/>
              <w:rPr>
                <w:b/>
                <w:sz w:val="24"/>
              </w:rPr>
            </w:pPr>
            <w:r w:rsidRPr="00D0273D">
              <w:rPr>
                <w:b/>
                <w:sz w:val="24"/>
              </w:rPr>
              <w:t>Website</w:t>
            </w:r>
          </w:p>
        </w:tc>
        <w:tc>
          <w:tcPr>
            <w:tcW w:w="3766" w:type="dxa"/>
            <w:vAlign w:val="center"/>
          </w:tcPr>
          <w:p w:rsidR="00F614C3" w:rsidRPr="00D0273D" w:rsidRDefault="00F614C3" w:rsidP="00D0273D">
            <w:pPr>
              <w:jc w:val="center"/>
              <w:rPr>
                <w:b/>
                <w:sz w:val="24"/>
              </w:rPr>
            </w:pPr>
            <w:r w:rsidRPr="00D0273D">
              <w:rPr>
                <w:b/>
                <w:sz w:val="24"/>
              </w:rPr>
              <w:t>Physical Address</w:t>
            </w:r>
          </w:p>
        </w:tc>
      </w:tr>
      <w:tr w:rsidR="00F614C3" w:rsidRPr="00D0273D" w:rsidTr="00F614C3">
        <w:trPr>
          <w:jc w:val="center"/>
        </w:trPr>
        <w:tc>
          <w:tcPr>
            <w:tcW w:w="4205" w:type="dxa"/>
          </w:tcPr>
          <w:p w:rsidR="00F614C3" w:rsidRPr="00D0273D" w:rsidRDefault="00F614C3" w:rsidP="000D2B95">
            <w:r w:rsidRPr="00D0273D">
              <w:t>President</w:t>
            </w:r>
          </w:p>
        </w:tc>
        <w:tc>
          <w:tcPr>
            <w:tcW w:w="1910" w:type="dxa"/>
          </w:tcPr>
          <w:p w:rsidR="00F614C3" w:rsidRPr="00D0273D" w:rsidRDefault="00F614C3" w:rsidP="000D2B95"/>
        </w:tc>
        <w:tc>
          <w:tcPr>
            <w:tcW w:w="2558" w:type="dxa"/>
          </w:tcPr>
          <w:p w:rsidR="00F614C3" w:rsidRPr="00D0273D" w:rsidRDefault="00F614C3" w:rsidP="000D2B95"/>
        </w:tc>
        <w:tc>
          <w:tcPr>
            <w:tcW w:w="2681" w:type="dxa"/>
          </w:tcPr>
          <w:p w:rsidR="00F614C3" w:rsidRPr="00D0273D" w:rsidRDefault="00F614C3" w:rsidP="000D2B95"/>
        </w:tc>
        <w:tc>
          <w:tcPr>
            <w:tcW w:w="3766" w:type="dxa"/>
          </w:tcPr>
          <w:p w:rsidR="00F614C3" w:rsidRPr="00D0273D" w:rsidRDefault="00F614C3" w:rsidP="000D2B95"/>
        </w:tc>
      </w:tr>
      <w:tr w:rsidR="00F614C3" w:rsidTr="00F614C3">
        <w:trPr>
          <w:jc w:val="center"/>
        </w:trPr>
        <w:tc>
          <w:tcPr>
            <w:tcW w:w="4205" w:type="dxa"/>
          </w:tcPr>
          <w:p w:rsidR="00F614C3" w:rsidRDefault="00F614C3" w:rsidP="000D2B95">
            <w:r>
              <w:t>Ministry of Foreign Affairs and International Trade</w:t>
            </w:r>
          </w:p>
        </w:tc>
        <w:tc>
          <w:tcPr>
            <w:tcW w:w="1910" w:type="dxa"/>
          </w:tcPr>
          <w:p w:rsidR="00F614C3" w:rsidRDefault="00F614C3" w:rsidP="000D2B95">
            <w:r w:rsidRPr="00BC061D">
              <w:t>+254 20 3318888</w:t>
            </w:r>
          </w:p>
          <w:p w:rsidR="00F614C3" w:rsidRDefault="00F614C3" w:rsidP="000D2B95"/>
          <w:p w:rsidR="00F614C3" w:rsidRDefault="00F614C3" w:rsidP="000D2B95">
            <w:r>
              <w:t>Hotline:</w:t>
            </w:r>
          </w:p>
          <w:p w:rsidR="00F614C3" w:rsidRDefault="00F614C3" w:rsidP="000D2B95">
            <w:r w:rsidRPr="00F614C3">
              <w:t>+254 702-206-655</w:t>
            </w:r>
          </w:p>
        </w:tc>
        <w:tc>
          <w:tcPr>
            <w:tcW w:w="2558" w:type="dxa"/>
          </w:tcPr>
          <w:p w:rsidR="00F614C3" w:rsidRDefault="00884C3B" w:rsidP="000D2B95">
            <w:hyperlink r:id="rId65" w:history="1">
              <w:r w:rsidR="00F614C3" w:rsidRPr="00AF5433">
                <w:rPr>
                  <w:rStyle w:val="Hyperlink"/>
                </w:rPr>
                <w:t>info@mfa.go.ke</w:t>
              </w:r>
            </w:hyperlink>
          </w:p>
          <w:p w:rsidR="00F614C3" w:rsidRDefault="00F614C3" w:rsidP="000D2B95"/>
        </w:tc>
        <w:tc>
          <w:tcPr>
            <w:tcW w:w="2681" w:type="dxa"/>
          </w:tcPr>
          <w:p w:rsidR="00F614C3" w:rsidRDefault="00F614C3" w:rsidP="000D2B95">
            <w:r>
              <w:t>www.mfa.go.ke</w:t>
            </w:r>
          </w:p>
        </w:tc>
        <w:tc>
          <w:tcPr>
            <w:tcW w:w="3766" w:type="dxa"/>
          </w:tcPr>
          <w:p w:rsidR="00F614C3" w:rsidRDefault="00F614C3" w:rsidP="00382B42">
            <w:r>
              <w:t xml:space="preserve">Old Treasury Building, </w:t>
            </w:r>
            <w:proofErr w:type="spellStart"/>
            <w:r>
              <w:t>Harambee</w:t>
            </w:r>
            <w:proofErr w:type="spellEnd"/>
            <w:r>
              <w:t xml:space="preserve"> Avenue</w:t>
            </w:r>
          </w:p>
          <w:p w:rsidR="00F614C3" w:rsidRDefault="00F614C3" w:rsidP="00382B42">
            <w:r>
              <w:t>P.O Box 30551 – 00100 G.P.O</w:t>
            </w:r>
          </w:p>
          <w:p w:rsidR="00F614C3" w:rsidRDefault="00F614C3" w:rsidP="00BC061D">
            <w:r>
              <w:t>NAIROBI, Kenya</w:t>
            </w:r>
          </w:p>
        </w:tc>
      </w:tr>
      <w:tr w:rsidR="00F614C3" w:rsidTr="00F614C3">
        <w:trPr>
          <w:jc w:val="center"/>
        </w:trPr>
        <w:tc>
          <w:tcPr>
            <w:tcW w:w="4205" w:type="dxa"/>
          </w:tcPr>
          <w:p w:rsidR="00F614C3" w:rsidRDefault="00F614C3" w:rsidP="00580B03">
            <w:r>
              <w:t>Protocol Directorate - Ministry of Foreign Affairs and International Trade</w:t>
            </w:r>
          </w:p>
        </w:tc>
        <w:tc>
          <w:tcPr>
            <w:tcW w:w="1910" w:type="dxa"/>
          </w:tcPr>
          <w:p w:rsidR="00F614C3" w:rsidRDefault="00F614C3" w:rsidP="004A73D5">
            <w:r>
              <w:t>Fax:  2240066</w:t>
            </w:r>
          </w:p>
          <w:p w:rsidR="00F614C3" w:rsidRDefault="00F614C3" w:rsidP="004A73D5">
            <w:r>
              <w:t xml:space="preserve">And </w:t>
            </w:r>
          </w:p>
          <w:p w:rsidR="00F614C3" w:rsidRDefault="00F614C3" w:rsidP="004A73D5">
            <w:r>
              <w:t>341953</w:t>
            </w:r>
          </w:p>
        </w:tc>
        <w:tc>
          <w:tcPr>
            <w:tcW w:w="2558" w:type="dxa"/>
          </w:tcPr>
          <w:p w:rsidR="00F614C3" w:rsidRDefault="00884C3B" w:rsidP="004A73D5">
            <w:hyperlink r:id="rId66" w:history="1">
              <w:r w:rsidR="00F614C3" w:rsidRPr="00AF5433">
                <w:rPr>
                  <w:rStyle w:val="Hyperlink"/>
                </w:rPr>
                <w:t>protocol@mfa.go.ke</w:t>
              </w:r>
            </w:hyperlink>
          </w:p>
          <w:p w:rsidR="00F614C3" w:rsidRDefault="00F614C3" w:rsidP="004A73D5"/>
        </w:tc>
        <w:tc>
          <w:tcPr>
            <w:tcW w:w="2681" w:type="dxa"/>
          </w:tcPr>
          <w:p w:rsidR="00F614C3" w:rsidRDefault="00F614C3" w:rsidP="004A73D5"/>
        </w:tc>
        <w:tc>
          <w:tcPr>
            <w:tcW w:w="3766" w:type="dxa"/>
          </w:tcPr>
          <w:p w:rsidR="00F614C3" w:rsidRDefault="00F614C3" w:rsidP="004A73D5"/>
        </w:tc>
      </w:tr>
      <w:tr w:rsidR="00F614C3" w:rsidTr="00F614C3">
        <w:trPr>
          <w:jc w:val="center"/>
        </w:trPr>
        <w:tc>
          <w:tcPr>
            <w:tcW w:w="4205" w:type="dxa"/>
          </w:tcPr>
          <w:p w:rsidR="00F614C3" w:rsidRDefault="00F614C3" w:rsidP="00D25983">
            <w:r>
              <w:t>Ministry of Interior and Coordination of National Government</w:t>
            </w:r>
          </w:p>
        </w:tc>
        <w:tc>
          <w:tcPr>
            <w:tcW w:w="1910" w:type="dxa"/>
          </w:tcPr>
          <w:p w:rsidR="00F614C3" w:rsidRDefault="00F614C3" w:rsidP="004A73D5">
            <w:r w:rsidRPr="009C3A3D">
              <w:t>+254-20-2227411</w:t>
            </w:r>
          </w:p>
          <w:p w:rsidR="00B549AF" w:rsidRDefault="00B549AF" w:rsidP="004A73D5"/>
          <w:p w:rsidR="00B549AF" w:rsidRDefault="00B549AF" w:rsidP="00B549AF">
            <w:r w:rsidRPr="00B549AF">
              <w:t>Hotline:</w:t>
            </w:r>
          </w:p>
          <w:p w:rsidR="00B549AF" w:rsidRDefault="00B549AF" w:rsidP="00B549AF">
            <w:r w:rsidRPr="00B549AF">
              <w:t>+254-20-2227411, 999, 112 or 911</w:t>
            </w:r>
          </w:p>
        </w:tc>
        <w:tc>
          <w:tcPr>
            <w:tcW w:w="2558" w:type="dxa"/>
          </w:tcPr>
          <w:p w:rsidR="00F614C3" w:rsidRDefault="00884C3B" w:rsidP="004A73D5">
            <w:hyperlink r:id="rId67" w:history="1">
              <w:r w:rsidR="00F614C3" w:rsidRPr="00AF5433">
                <w:rPr>
                  <w:rStyle w:val="Hyperlink"/>
                </w:rPr>
                <w:t>ps.interior@kenya.go.ke</w:t>
              </w:r>
            </w:hyperlink>
          </w:p>
          <w:p w:rsidR="00F614C3" w:rsidRDefault="00F614C3" w:rsidP="004A73D5"/>
          <w:p w:rsidR="00F614C3" w:rsidRDefault="00884C3B" w:rsidP="004A73D5">
            <w:hyperlink r:id="rId68" w:history="1">
              <w:r w:rsidR="00F614C3" w:rsidRPr="00AF5433">
                <w:rPr>
                  <w:rStyle w:val="Hyperlink"/>
                </w:rPr>
                <w:t>ps.pais@kenya.go.ke</w:t>
              </w:r>
            </w:hyperlink>
          </w:p>
          <w:p w:rsidR="00F614C3" w:rsidRDefault="00F614C3" w:rsidP="004A73D5"/>
          <w:p w:rsidR="00F614C3" w:rsidRDefault="00F614C3" w:rsidP="004A73D5"/>
        </w:tc>
        <w:tc>
          <w:tcPr>
            <w:tcW w:w="2681" w:type="dxa"/>
          </w:tcPr>
          <w:p w:rsidR="00F614C3" w:rsidRDefault="00884C3B" w:rsidP="004A73D5">
            <w:hyperlink r:id="rId69" w:history="1">
              <w:r w:rsidR="00F614C3" w:rsidRPr="00AF5433">
                <w:rPr>
                  <w:rStyle w:val="Hyperlink"/>
                </w:rPr>
                <w:t>http://www.interior.go.ke/</w:t>
              </w:r>
            </w:hyperlink>
          </w:p>
          <w:p w:rsidR="00F614C3" w:rsidRDefault="00F614C3" w:rsidP="004A73D5"/>
          <w:p w:rsidR="00F614C3" w:rsidRDefault="00F614C3" w:rsidP="004A73D5"/>
          <w:p w:rsidR="00F614C3" w:rsidRDefault="00884C3B" w:rsidP="00EC6FD5">
            <w:hyperlink r:id="rId70" w:history="1">
              <w:r w:rsidR="00F614C3" w:rsidRPr="00AF5433">
                <w:rPr>
                  <w:rStyle w:val="Hyperlink"/>
                </w:rPr>
                <w:t>http://www.immigration.go.ke/</w:t>
              </w:r>
            </w:hyperlink>
          </w:p>
        </w:tc>
        <w:tc>
          <w:tcPr>
            <w:tcW w:w="3766" w:type="dxa"/>
          </w:tcPr>
          <w:p w:rsidR="00F614C3" w:rsidRDefault="00F614C3" w:rsidP="00D25983">
            <w:proofErr w:type="spellStart"/>
            <w:r>
              <w:t>Harambee</w:t>
            </w:r>
            <w:proofErr w:type="spellEnd"/>
            <w:r>
              <w:t xml:space="preserve"> House, </w:t>
            </w:r>
            <w:proofErr w:type="spellStart"/>
            <w:r>
              <w:t>Harambee</w:t>
            </w:r>
            <w:proofErr w:type="spellEnd"/>
            <w:r>
              <w:t xml:space="preserve"> Avenue</w:t>
            </w:r>
          </w:p>
          <w:p w:rsidR="00F614C3" w:rsidRDefault="00F614C3" w:rsidP="00D25983">
            <w:r>
              <w:t>P.O Box 30510,00100 Nairobi.</w:t>
            </w:r>
          </w:p>
        </w:tc>
      </w:tr>
      <w:tr w:rsidR="00E37A73" w:rsidTr="00F614C3">
        <w:trPr>
          <w:jc w:val="center"/>
        </w:trPr>
        <w:tc>
          <w:tcPr>
            <w:tcW w:w="4205" w:type="dxa"/>
          </w:tcPr>
          <w:p w:rsidR="00E37A73" w:rsidRDefault="00E37A73" w:rsidP="00D25983">
            <w:r w:rsidRPr="00E37A73">
              <w:t>State Department for Immigration, Border Control and Registration of Persons</w:t>
            </w:r>
            <w:r>
              <w:t xml:space="preserve"> - </w:t>
            </w:r>
            <w:r w:rsidRPr="00E37A73">
              <w:t>Ministry of Interior and Coordination of National Government</w:t>
            </w:r>
          </w:p>
        </w:tc>
        <w:tc>
          <w:tcPr>
            <w:tcW w:w="1910" w:type="dxa"/>
          </w:tcPr>
          <w:p w:rsidR="00E37A73" w:rsidRPr="009C3A3D" w:rsidRDefault="00E37A73" w:rsidP="004A73D5">
            <w:r w:rsidRPr="00E37A73">
              <w:t>+254-20-2222022</w:t>
            </w:r>
          </w:p>
        </w:tc>
        <w:tc>
          <w:tcPr>
            <w:tcW w:w="2558" w:type="dxa"/>
          </w:tcPr>
          <w:p w:rsidR="00E37A73" w:rsidRDefault="00884C3B" w:rsidP="004A73D5">
            <w:hyperlink r:id="rId71" w:history="1">
              <w:r w:rsidR="00EC6FD5" w:rsidRPr="00AF5433">
                <w:rPr>
                  <w:rStyle w:val="Hyperlink"/>
                </w:rPr>
                <w:t>dis@immigration.go.ke</w:t>
              </w:r>
            </w:hyperlink>
          </w:p>
          <w:p w:rsidR="00EC6FD5" w:rsidRDefault="00EC6FD5" w:rsidP="004A73D5"/>
        </w:tc>
        <w:tc>
          <w:tcPr>
            <w:tcW w:w="2681" w:type="dxa"/>
          </w:tcPr>
          <w:p w:rsidR="00E37A73" w:rsidRDefault="00E37A73" w:rsidP="004A73D5"/>
        </w:tc>
        <w:tc>
          <w:tcPr>
            <w:tcW w:w="3766" w:type="dxa"/>
          </w:tcPr>
          <w:p w:rsidR="00E37A73" w:rsidRDefault="00E37A73" w:rsidP="00E37A73">
            <w:proofErr w:type="spellStart"/>
            <w:r>
              <w:t>Nyayo</w:t>
            </w:r>
            <w:proofErr w:type="spellEnd"/>
            <w:r>
              <w:t xml:space="preserve"> House 20th floor, Kenyatta Avenue/Uhuru Highway</w:t>
            </w:r>
          </w:p>
          <w:p w:rsidR="00E37A73" w:rsidRDefault="00E37A73" w:rsidP="00E37A73">
            <w:r>
              <w:t>P.O Box 30395 – 00100 Nairobi.</w:t>
            </w:r>
          </w:p>
        </w:tc>
      </w:tr>
      <w:tr w:rsidR="00F614C3" w:rsidTr="00F614C3">
        <w:trPr>
          <w:jc w:val="center"/>
        </w:trPr>
        <w:tc>
          <w:tcPr>
            <w:tcW w:w="4205" w:type="dxa"/>
          </w:tcPr>
          <w:p w:rsidR="00F614C3" w:rsidRDefault="00F614C3" w:rsidP="00D25983">
            <w:r>
              <w:t xml:space="preserve">Directorate of Immigration and Registration of Persons - </w:t>
            </w:r>
            <w:r w:rsidRPr="00580B03">
              <w:t>Ministry of Interior and Coordination of National Government</w:t>
            </w:r>
          </w:p>
          <w:p w:rsidR="00F614C3" w:rsidRDefault="00F614C3" w:rsidP="00D25983"/>
        </w:tc>
        <w:tc>
          <w:tcPr>
            <w:tcW w:w="1910" w:type="dxa"/>
          </w:tcPr>
          <w:p w:rsidR="00B178F9" w:rsidRDefault="00E37A73" w:rsidP="004A73D5">
            <w:r w:rsidRPr="00E37A73">
              <w:t>+254-20-2222022, +254-20-2217544, +254-20-2218833</w:t>
            </w:r>
          </w:p>
          <w:p w:rsidR="00E37A73" w:rsidRDefault="00E37A73" w:rsidP="004A73D5"/>
          <w:p w:rsidR="00B178F9" w:rsidRDefault="00B178F9" w:rsidP="004A73D5">
            <w:r>
              <w:t>Passports -</w:t>
            </w:r>
          </w:p>
          <w:p w:rsidR="00B178F9" w:rsidRDefault="00B178F9" w:rsidP="00B178F9">
            <w:r>
              <w:t>Nairobi Office: +254 772 246 669</w:t>
            </w:r>
          </w:p>
          <w:p w:rsidR="00B178F9" w:rsidRPr="009C3A3D" w:rsidRDefault="00B178F9" w:rsidP="00B178F9">
            <w:r>
              <w:t>Mombasa Office: +254 708 206 206</w:t>
            </w:r>
          </w:p>
        </w:tc>
        <w:tc>
          <w:tcPr>
            <w:tcW w:w="2558" w:type="dxa"/>
          </w:tcPr>
          <w:p w:rsidR="00F614C3" w:rsidRDefault="00884C3B" w:rsidP="004A73D5">
            <w:hyperlink r:id="rId72" w:history="1">
              <w:r w:rsidR="00562EE6" w:rsidRPr="00AF5433">
                <w:rPr>
                  <w:rStyle w:val="Hyperlink"/>
                </w:rPr>
                <w:t>dis@immigration.go.ke</w:t>
              </w:r>
            </w:hyperlink>
          </w:p>
          <w:p w:rsidR="00562EE6" w:rsidRDefault="00562EE6" w:rsidP="004A73D5"/>
          <w:p w:rsidR="00562EE6" w:rsidRDefault="00F26EC9" w:rsidP="004A73D5">
            <w:proofErr w:type="spellStart"/>
            <w:r>
              <w:t>eV</w:t>
            </w:r>
            <w:r w:rsidR="00562EE6">
              <w:t>isa</w:t>
            </w:r>
            <w:proofErr w:type="spellEnd"/>
            <w:r w:rsidR="00562EE6">
              <w:t xml:space="preserve"> Help Contact:</w:t>
            </w:r>
          </w:p>
          <w:p w:rsidR="00562EE6" w:rsidRDefault="00884C3B" w:rsidP="004A73D5">
            <w:hyperlink r:id="rId73" w:history="1">
              <w:r w:rsidR="00562EE6" w:rsidRPr="00AF5433">
                <w:rPr>
                  <w:rStyle w:val="Hyperlink"/>
                </w:rPr>
                <w:t>https://immigration.ecitizen.go.ke/index.php/help/contact</w:t>
              </w:r>
            </w:hyperlink>
          </w:p>
          <w:p w:rsidR="00562EE6" w:rsidRDefault="00562EE6" w:rsidP="004A73D5"/>
        </w:tc>
        <w:tc>
          <w:tcPr>
            <w:tcW w:w="2681" w:type="dxa"/>
          </w:tcPr>
          <w:p w:rsidR="00F614C3" w:rsidRDefault="00884C3B" w:rsidP="004A73D5">
            <w:hyperlink r:id="rId74" w:history="1">
              <w:r w:rsidR="00F614C3" w:rsidRPr="00AF5433">
                <w:rPr>
                  <w:rStyle w:val="Hyperlink"/>
                </w:rPr>
                <w:t>http://www.interior.go.ke/index.php/2015-02-28-06-43-52/state-department-of-interior/directorate-of-immigration-registration-of-persons</w:t>
              </w:r>
            </w:hyperlink>
          </w:p>
          <w:p w:rsidR="00F614C3" w:rsidRDefault="00F614C3" w:rsidP="004A73D5"/>
          <w:p w:rsidR="00485EC5" w:rsidRDefault="00485EC5" w:rsidP="004A73D5">
            <w:r w:rsidRPr="00485EC5">
              <w:t>immigration.ecitizen.go.ke</w:t>
            </w:r>
          </w:p>
        </w:tc>
        <w:tc>
          <w:tcPr>
            <w:tcW w:w="3766" w:type="dxa"/>
          </w:tcPr>
          <w:p w:rsidR="00E37A73" w:rsidRDefault="00E37A73" w:rsidP="00E37A73">
            <w:proofErr w:type="spellStart"/>
            <w:r>
              <w:t>Nyayo</w:t>
            </w:r>
            <w:proofErr w:type="spellEnd"/>
            <w:r>
              <w:t xml:space="preserve"> House 9th floor, Kenyatta Avenue/Uhuru Highway</w:t>
            </w:r>
          </w:p>
          <w:p w:rsidR="003111B1" w:rsidRDefault="00E37A73" w:rsidP="00E37A73">
            <w:r>
              <w:t>P.O Box 30191,00100 Nairobi.</w:t>
            </w:r>
          </w:p>
        </w:tc>
      </w:tr>
      <w:tr w:rsidR="003111B1" w:rsidTr="00F614C3">
        <w:trPr>
          <w:jc w:val="center"/>
        </w:trPr>
        <w:tc>
          <w:tcPr>
            <w:tcW w:w="4205" w:type="dxa"/>
          </w:tcPr>
          <w:p w:rsidR="003111B1" w:rsidRDefault="003111B1" w:rsidP="00D25983">
            <w:r w:rsidRPr="003111B1">
              <w:t>National Registration Bureau (NRB)</w:t>
            </w:r>
            <w:r>
              <w:t xml:space="preserve"> - </w:t>
            </w:r>
            <w:r w:rsidRPr="00580B03">
              <w:t>Ministry of Interior and Coordination of National Government</w:t>
            </w:r>
          </w:p>
        </w:tc>
        <w:tc>
          <w:tcPr>
            <w:tcW w:w="1910" w:type="dxa"/>
          </w:tcPr>
          <w:p w:rsidR="003111B1" w:rsidRDefault="00E37A73" w:rsidP="004A73D5">
            <w:r w:rsidRPr="00E37A73">
              <w:t>+254-20-2722526, +254-20-2720069</w:t>
            </w:r>
          </w:p>
          <w:p w:rsidR="00E37A73" w:rsidRDefault="00E37A73" w:rsidP="004A73D5">
            <w:r>
              <w:t xml:space="preserve">Fax:  </w:t>
            </w:r>
            <w:r w:rsidRPr="00E37A73">
              <w:t>2716205</w:t>
            </w:r>
          </w:p>
        </w:tc>
        <w:tc>
          <w:tcPr>
            <w:tcW w:w="2558" w:type="dxa"/>
          </w:tcPr>
          <w:p w:rsidR="003111B1" w:rsidRDefault="00884C3B" w:rsidP="004A73D5">
            <w:hyperlink r:id="rId75" w:history="1">
              <w:r w:rsidR="00E37A73" w:rsidRPr="00AF5433">
                <w:rPr>
                  <w:rStyle w:val="Hyperlink"/>
                </w:rPr>
                <w:t>director.nrb@kenya.go.ke</w:t>
              </w:r>
            </w:hyperlink>
          </w:p>
          <w:p w:rsidR="00E37A73" w:rsidRDefault="00E37A73" w:rsidP="004A73D5"/>
        </w:tc>
        <w:tc>
          <w:tcPr>
            <w:tcW w:w="2681" w:type="dxa"/>
          </w:tcPr>
          <w:p w:rsidR="003111B1" w:rsidRDefault="003111B1" w:rsidP="004A73D5"/>
        </w:tc>
        <w:tc>
          <w:tcPr>
            <w:tcW w:w="3766" w:type="dxa"/>
          </w:tcPr>
          <w:p w:rsidR="00E37A73" w:rsidRDefault="00E37A73" w:rsidP="00E37A73">
            <w:r>
              <w:t>NSSF Building, Block B 8th Floor</w:t>
            </w:r>
          </w:p>
          <w:p w:rsidR="003111B1" w:rsidRDefault="00E37A73" w:rsidP="00E37A73">
            <w:r>
              <w:t>P.O Box 57007,00200 Nairobi.</w:t>
            </w:r>
          </w:p>
        </w:tc>
      </w:tr>
      <w:tr w:rsidR="00E37A73" w:rsidTr="00F614C3">
        <w:trPr>
          <w:jc w:val="center"/>
        </w:trPr>
        <w:tc>
          <w:tcPr>
            <w:tcW w:w="4205" w:type="dxa"/>
          </w:tcPr>
          <w:p w:rsidR="00E37A73" w:rsidRPr="003111B1" w:rsidRDefault="00E37A73" w:rsidP="00D25983">
            <w:r w:rsidRPr="00E37A73">
              <w:t>Director Civil Registration Services</w:t>
            </w:r>
            <w:r>
              <w:t xml:space="preserve"> - </w:t>
            </w:r>
            <w:r w:rsidRPr="00580B03">
              <w:t>Ministry of Interior and Coordination of National Government</w:t>
            </w:r>
          </w:p>
        </w:tc>
        <w:tc>
          <w:tcPr>
            <w:tcW w:w="1910" w:type="dxa"/>
          </w:tcPr>
          <w:p w:rsidR="00E37A73" w:rsidRDefault="00E37A73" w:rsidP="004A73D5">
            <w:r>
              <w:t>+254-20-2714987</w:t>
            </w:r>
          </w:p>
          <w:p w:rsidR="00E37A73" w:rsidRDefault="00E37A73" w:rsidP="00E37A73">
            <w:r>
              <w:t>+254-20-271498</w:t>
            </w:r>
            <w:r w:rsidRPr="00E37A73">
              <w:t>8</w:t>
            </w:r>
          </w:p>
          <w:p w:rsidR="00E37A73" w:rsidRDefault="00E37A73" w:rsidP="00E37A73">
            <w:r>
              <w:t xml:space="preserve">Fax:  </w:t>
            </w:r>
            <w:r w:rsidRPr="00E37A73">
              <w:t>2714989</w:t>
            </w:r>
          </w:p>
        </w:tc>
        <w:tc>
          <w:tcPr>
            <w:tcW w:w="2558" w:type="dxa"/>
          </w:tcPr>
          <w:p w:rsidR="00E37A73" w:rsidRDefault="00884C3B" w:rsidP="004A73D5">
            <w:hyperlink r:id="rId76" w:history="1">
              <w:r w:rsidR="00E37A73" w:rsidRPr="00AF5433">
                <w:rPr>
                  <w:rStyle w:val="Hyperlink"/>
                </w:rPr>
                <w:t>director@crd.go.ke</w:t>
              </w:r>
            </w:hyperlink>
          </w:p>
          <w:p w:rsidR="00E37A73" w:rsidRDefault="00E37A73" w:rsidP="004A73D5"/>
        </w:tc>
        <w:tc>
          <w:tcPr>
            <w:tcW w:w="2681" w:type="dxa"/>
          </w:tcPr>
          <w:p w:rsidR="00E37A73" w:rsidRDefault="00E37A73" w:rsidP="004A73D5"/>
        </w:tc>
        <w:tc>
          <w:tcPr>
            <w:tcW w:w="3766" w:type="dxa"/>
          </w:tcPr>
          <w:p w:rsidR="00E37A73" w:rsidRDefault="00E37A73" w:rsidP="00E37A73">
            <w:r>
              <w:t>Hass Plaza 4th Floor, Lower Hill Road,</w:t>
            </w:r>
          </w:p>
          <w:p w:rsidR="00E37A73" w:rsidRDefault="00E37A73" w:rsidP="00E37A73">
            <w:r>
              <w:t>P.O Box 49179- 00100 Nairobi</w:t>
            </w:r>
            <w:r w:rsidR="003279D0">
              <w:t>.</w:t>
            </w:r>
          </w:p>
        </w:tc>
      </w:tr>
      <w:tr w:rsidR="00D0273D" w:rsidTr="00F614C3">
        <w:trPr>
          <w:jc w:val="center"/>
        </w:trPr>
        <w:tc>
          <w:tcPr>
            <w:tcW w:w="4205" w:type="dxa"/>
          </w:tcPr>
          <w:p w:rsidR="00D0273D" w:rsidRPr="00E37A73" w:rsidRDefault="00D0273D" w:rsidP="00D0273D">
            <w:r w:rsidRPr="00D0273D">
              <w:t>Director Integrated Population Registration Services</w:t>
            </w:r>
            <w:r>
              <w:t xml:space="preserve"> -</w:t>
            </w:r>
            <w:r w:rsidRPr="00D0273D">
              <w:t xml:space="preserve"> Ministry of Interior and Coordination of National Government</w:t>
            </w:r>
          </w:p>
        </w:tc>
        <w:tc>
          <w:tcPr>
            <w:tcW w:w="1910" w:type="dxa"/>
          </w:tcPr>
          <w:p w:rsidR="00D0273D" w:rsidRDefault="00D0273D" w:rsidP="00D0273D">
            <w:r w:rsidRPr="00D0273D">
              <w:t xml:space="preserve">2222022, 2217544, </w:t>
            </w:r>
          </w:p>
          <w:p w:rsidR="00D0273D" w:rsidRDefault="00D0273D" w:rsidP="00D0273D">
            <w:r w:rsidRPr="00D0273D">
              <w:t>2218833</w:t>
            </w:r>
          </w:p>
        </w:tc>
        <w:tc>
          <w:tcPr>
            <w:tcW w:w="2558" w:type="dxa"/>
          </w:tcPr>
          <w:p w:rsidR="00D0273D" w:rsidRDefault="00D0273D" w:rsidP="00D0273D"/>
        </w:tc>
        <w:tc>
          <w:tcPr>
            <w:tcW w:w="2681" w:type="dxa"/>
          </w:tcPr>
          <w:p w:rsidR="00D0273D" w:rsidRDefault="00D0273D" w:rsidP="00D0273D"/>
        </w:tc>
        <w:tc>
          <w:tcPr>
            <w:tcW w:w="3766" w:type="dxa"/>
          </w:tcPr>
          <w:p w:rsidR="00D0273D" w:rsidRDefault="00D0273D" w:rsidP="00D0273D">
            <w:proofErr w:type="spellStart"/>
            <w:r>
              <w:t>Nyayo</w:t>
            </w:r>
            <w:proofErr w:type="spellEnd"/>
            <w:r>
              <w:t xml:space="preserve"> House 4th floor, Kenyatta Avenue/Uhuru Highway</w:t>
            </w:r>
          </w:p>
          <w:p w:rsidR="00D0273D" w:rsidRDefault="00D0273D" w:rsidP="003279D0">
            <w:r>
              <w:t>P.O Box 30191</w:t>
            </w:r>
            <w:r w:rsidR="003279D0">
              <w:t>,</w:t>
            </w:r>
            <w:r>
              <w:t>00100 Nairobi.</w:t>
            </w:r>
          </w:p>
        </w:tc>
      </w:tr>
    </w:tbl>
    <w:p w:rsidR="00890430" w:rsidRDefault="00890430" w:rsidP="000D2B95"/>
    <w:p w:rsidR="00F614C3" w:rsidRDefault="00E37A73" w:rsidP="00E37A73">
      <w:pPr>
        <w:pStyle w:val="Heading1"/>
      </w:pPr>
      <w:bookmarkStart w:id="65" w:name="_Toc32874294"/>
      <w:r>
        <w:lastRenderedPageBreak/>
        <w:t>Government of Kenya Social Media Contacts</w:t>
      </w:r>
      <w:bookmarkEnd w:id="65"/>
    </w:p>
    <w:tbl>
      <w:tblPr>
        <w:tblStyle w:val="TableGrid"/>
        <w:tblW w:w="15120" w:type="dxa"/>
        <w:jc w:val="center"/>
        <w:tblLayout w:type="fixed"/>
        <w:tblLook w:val="04A0" w:firstRow="1" w:lastRow="0" w:firstColumn="1" w:lastColumn="0" w:noHBand="0" w:noVBand="1"/>
      </w:tblPr>
      <w:tblGrid>
        <w:gridCol w:w="2906"/>
        <w:gridCol w:w="4289"/>
        <w:gridCol w:w="2070"/>
        <w:gridCol w:w="1710"/>
        <w:gridCol w:w="2700"/>
        <w:gridCol w:w="1445"/>
      </w:tblGrid>
      <w:tr w:rsidR="00A4173C" w:rsidRPr="00D0273D" w:rsidTr="00D0273D">
        <w:trPr>
          <w:trHeight w:val="432"/>
          <w:jc w:val="center"/>
        </w:trPr>
        <w:tc>
          <w:tcPr>
            <w:tcW w:w="2906" w:type="dxa"/>
            <w:vAlign w:val="center"/>
          </w:tcPr>
          <w:p w:rsidR="00A4173C" w:rsidRPr="00D0273D" w:rsidRDefault="00A4173C" w:rsidP="00D0273D">
            <w:pPr>
              <w:jc w:val="center"/>
              <w:rPr>
                <w:b/>
                <w:sz w:val="24"/>
              </w:rPr>
            </w:pPr>
            <w:r w:rsidRPr="00D0273D">
              <w:rPr>
                <w:b/>
                <w:sz w:val="24"/>
              </w:rPr>
              <w:t>Government Agency</w:t>
            </w:r>
          </w:p>
        </w:tc>
        <w:tc>
          <w:tcPr>
            <w:tcW w:w="4289" w:type="dxa"/>
            <w:vAlign w:val="center"/>
          </w:tcPr>
          <w:p w:rsidR="00A4173C" w:rsidRPr="00D0273D" w:rsidRDefault="00A4173C" w:rsidP="00D0273D">
            <w:pPr>
              <w:jc w:val="center"/>
              <w:rPr>
                <w:b/>
                <w:sz w:val="24"/>
              </w:rPr>
            </w:pPr>
            <w:r w:rsidRPr="00D0273D">
              <w:rPr>
                <w:b/>
                <w:sz w:val="24"/>
              </w:rPr>
              <w:t>Facebook</w:t>
            </w:r>
          </w:p>
        </w:tc>
        <w:tc>
          <w:tcPr>
            <w:tcW w:w="2070" w:type="dxa"/>
            <w:vAlign w:val="center"/>
          </w:tcPr>
          <w:p w:rsidR="00A4173C" w:rsidRPr="00D0273D" w:rsidRDefault="00A4173C" w:rsidP="00D0273D">
            <w:pPr>
              <w:jc w:val="center"/>
              <w:rPr>
                <w:b/>
                <w:sz w:val="24"/>
              </w:rPr>
            </w:pPr>
            <w:r w:rsidRPr="00D0273D">
              <w:rPr>
                <w:b/>
                <w:sz w:val="24"/>
              </w:rPr>
              <w:t>Twitter</w:t>
            </w:r>
          </w:p>
        </w:tc>
        <w:tc>
          <w:tcPr>
            <w:tcW w:w="1710" w:type="dxa"/>
            <w:vAlign w:val="center"/>
          </w:tcPr>
          <w:p w:rsidR="00A4173C" w:rsidRPr="00D0273D" w:rsidRDefault="00A4173C" w:rsidP="00D0273D">
            <w:pPr>
              <w:jc w:val="center"/>
              <w:rPr>
                <w:b/>
                <w:sz w:val="24"/>
              </w:rPr>
            </w:pPr>
            <w:r w:rsidRPr="00D0273D">
              <w:rPr>
                <w:b/>
                <w:sz w:val="24"/>
              </w:rPr>
              <w:t>Instagram</w:t>
            </w:r>
          </w:p>
        </w:tc>
        <w:tc>
          <w:tcPr>
            <w:tcW w:w="2700" w:type="dxa"/>
            <w:vAlign w:val="center"/>
          </w:tcPr>
          <w:p w:rsidR="00A4173C" w:rsidRPr="00D0273D" w:rsidRDefault="003279D0" w:rsidP="00D0273D">
            <w:pPr>
              <w:jc w:val="center"/>
              <w:rPr>
                <w:b/>
                <w:sz w:val="24"/>
              </w:rPr>
            </w:pPr>
            <w:r w:rsidRPr="00D0273D">
              <w:rPr>
                <w:b/>
                <w:sz w:val="24"/>
              </w:rPr>
              <w:t>YouTube</w:t>
            </w:r>
          </w:p>
        </w:tc>
        <w:tc>
          <w:tcPr>
            <w:tcW w:w="1445" w:type="dxa"/>
            <w:vAlign w:val="center"/>
          </w:tcPr>
          <w:p w:rsidR="00A4173C" w:rsidRPr="00D0273D" w:rsidRDefault="003279D0" w:rsidP="00D0273D">
            <w:pPr>
              <w:ind w:right="-193"/>
              <w:jc w:val="center"/>
              <w:rPr>
                <w:b/>
                <w:sz w:val="24"/>
              </w:rPr>
            </w:pPr>
            <w:r w:rsidRPr="00D0273D">
              <w:rPr>
                <w:b/>
                <w:sz w:val="24"/>
              </w:rPr>
              <w:t>WhatsApp</w:t>
            </w:r>
          </w:p>
        </w:tc>
      </w:tr>
      <w:tr w:rsidR="00A4173C" w:rsidRPr="00D0273D" w:rsidTr="00A4173C">
        <w:trPr>
          <w:jc w:val="center"/>
        </w:trPr>
        <w:tc>
          <w:tcPr>
            <w:tcW w:w="2906" w:type="dxa"/>
          </w:tcPr>
          <w:p w:rsidR="00A4173C" w:rsidRPr="00D0273D" w:rsidRDefault="00A4173C" w:rsidP="007F141F">
            <w:r w:rsidRPr="00D0273D">
              <w:t>President</w:t>
            </w:r>
          </w:p>
        </w:tc>
        <w:tc>
          <w:tcPr>
            <w:tcW w:w="4289" w:type="dxa"/>
          </w:tcPr>
          <w:p w:rsidR="00A4173C" w:rsidRPr="00D0273D" w:rsidRDefault="00A4173C" w:rsidP="007F141F">
            <w:r w:rsidRPr="00D0273D">
              <w:t>/www.facebook.com/PDUDelivery/</w:t>
            </w:r>
          </w:p>
        </w:tc>
        <w:tc>
          <w:tcPr>
            <w:tcW w:w="2070" w:type="dxa"/>
          </w:tcPr>
          <w:p w:rsidR="00A4173C" w:rsidRPr="00D0273D" w:rsidRDefault="00A4173C" w:rsidP="007F141F">
            <w:r w:rsidRPr="00D0273D">
              <w:t>@</w:t>
            </w:r>
            <w:proofErr w:type="spellStart"/>
            <w:r w:rsidRPr="00D0273D">
              <w:t>UKenyatta</w:t>
            </w:r>
            <w:proofErr w:type="spellEnd"/>
          </w:p>
        </w:tc>
        <w:tc>
          <w:tcPr>
            <w:tcW w:w="1710" w:type="dxa"/>
          </w:tcPr>
          <w:p w:rsidR="00A4173C" w:rsidRPr="00D0273D" w:rsidRDefault="00A4173C" w:rsidP="007F141F"/>
        </w:tc>
        <w:tc>
          <w:tcPr>
            <w:tcW w:w="2700" w:type="dxa"/>
          </w:tcPr>
          <w:p w:rsidR="00A4173C" w:rsidRPr="00D0273D" w:rsidRDefault="00A4173C" w:rsidP="007F141F"/>
        </w:tc>
        <w:tc>
          <w:tcPr>
            <w:tcW w:w="1445" w:type="dxa"/>
          </w:tcPr>
          <w:p w:rsidR="00A4173C" w:rsidRPr="00D0273D" w:rsidRDefault="00A4173C" w:rsidP="007F141F"/>
        </w:tc>
      </w:tr>
      <w:tr w:rsidR="00A4173C" w:rsidTr="00A4173C">
        <w:trPr>
          <w:jc w:val="center"/>
        </w:trPr>
        <w:tc>
          <w:tcPr>
            <w:tcW w:w="2906" w:type="dxa"/>
          </w:tcPr>
          <w:p w:rsidR="00A4173C" w:rsidRDefault="00A4173C" w:rsidP="007F141F">
            <w:r>
              <w:t>Ministry of Foreign Affairs and International Trade</w:t>
            </w:r>
          </w:p>
        </w:tc>
        <w:tc>
          <w:tcPr>
            <w:tcW w:w="4289" w:type="dxa"/>
          </w:tcPr>
          <w:p w:rsidR="00A4173C" w:rsidRDefault="00A4173C" w:rsidP="007F141F">
            <w:r w:rsidRPr="00BC061D">
              <w:t>www.facebook.com/ForeignOfficeKE</w:t>
            </w:r>
          </w:p>
        </w:tc>
        <w:tc>
          <w:tcPr>
            <w:tcW w:w="2070" w:type="dxa"/>
          </w:tcPr>
          <w:p w:rsidR="00A4173C" w:rsidRDefault="00A4173C" w:rsidP="007F141F">
            <w:r>
              <w:t>@</w:t>
            </w:r>
            <w:proofErr w:type="spellStart"/>
            <w:r>
              <w:t>ForeignOfficeKE</w:t>
            </w:r>
            <w:proofErr w:type="spellEnd"/>
          </w:p>
        </w:tc>
        <w:tc>
          <w:tcPr>
            <w:tcW w:w="1710" w:type="dxa"/>
          </w:tcPr>
          <w:p w:rsidR="00A4173C" w:rsidRDefault="00A4173C" w:rsidP="007F141F"/>
        </w:tc>
        <w:tc>
          <w:tcPr>
            <w:tcW w:w="2700" w:type="dxa"/>
          </w:tcPr>
          <w:p w:rsidR="00A4173C" w:rsidRDefault="00884C3B" w:rsidP="007F141F">
            <w:hyperlink r:id="rId77" w:history="1">
              <w:r w:rsidR="00A4173C" w:rsidRPr="00AF5433">
                <w:rPr>
                  <w:rStyle w:val="Hyperlink"/>
                </w:rPr>
                <w:t>https://www.youtube.com/channel/UCEFEE8oiKD50PV5YeDAz0vA</w:t>
              </w:r>
            </w:hyperlink>
          </w:p>
          <w:p w:rsidR="00A4173C" w:rsidRDefault="00A4173C" w:rsidP="007F141F"/>
        </w:tc>
        <w:tc>
          <w:tcPr>
            <w:tcW w:w="1445" w:type="dxa"/>
          </w:tcPr>
          <w:p w:rsidR="00A4173C" w:rsidRDefault="00A4173C" w:rsidP="007F141F"/>
        </w:tc>
      </w:tr>
      <w:tr w:rsidR="00A4173C" w:rsidTr="00A4173C">
        <w:trPr>
          <w:jc w:val="center"/>
        </w:trPr>
        <w:tc>
          <w:tcPr>
            <w:tcW w:w="2906" w:type="dxa"/>
          </w:tcPr>
          <w:p w:rsidR="00A4173C" w:rsidRDefault="00A4173C" w:rsidP="007F141F">
            <w:r>
              <w:t>Protocol Directorate - Ministry of Foreign Affairs and International Trade</w:t>
            </w:r>
          </w:p>
        </w:tc>
        <w:tc>
          <w:tcPr>
            <w:tcW w:w="4289" w:type="dxa"/>
          </w:tcPr>
          <w:p w:rsidR="00A4173C" w:rsidRDefault="00A4173C" w:rsidP="007F141F"/>
        </w:tc>
        <w:tc>
          <w:tcPr>
            <w:tcW w:w="2070" w:type="dxa"/>
          </w:tcPr>
          <w:p w:rsidR="00A4173C" w:rsidRDefault="00A4173C" w:rsidP="007F141F"/>
        </w:tc>
        <w:tc>
          <w:tcPr>
            <w:tcW w:w="1710" w:type="dxa"/>
          </w:tcPr>
          <w:p w:rsidR="00A4173C" w:rsidRDefault="00A4173C" w:rsidP="007F141F"/>
        </w:tc>
        <w:tc>
          <w:tcPr>
            <w:tcW w:w="2700" w:type="dxa"/>
          </w:tcPr>
          <w:p w:rsidR="00A4173C" w:rsidRDefault="00A4173C" w:rsidP="007F141F"/>
        </w:tc>
        <w:tc>
          <w:tcPr>
            <w:tcW w:w="1445" w:type="dxa"/>
          </w:tcPr>
          <w:p w:rsidR="00A4173C" w:rsidRDefault="00A4173C" w:rsidP="007F141F">
            <w:r>
              <w:t>0719792631</w:t>
            </w:r>
          </w:p>
        </w:tc>
      </w:tr>
      <w:tr w:rsidR="00A4173C" w:rsidTr="00A4173C">
        <w:trPr>
          <w:jc w:val="center"/>
        </w:trPr>
        <w:tc>
          <w:tcPr>
            <w:tcW w:w="2906" w:type="dxa"/>
          </w:tcPr>
          <w:p w:rsidR="00A4173C" w:rsidRDefault="00A4173C" w:rsidP="007F141F">
            <w:r>
              <w:t>Ministry of Interior and Coordination of National Government</w:t>
            </w:r>
          </w:p>
        </w:tc>
        <w:tc>
          <w:tcPr>
            <w:tcW w:w="4289" w:type="dxa"/>
          </w:tcPr>
          <w:p w:rsidR="00A4173C" w:rsidRDefault="00A4173C" w:rsidP="007F141F">
            <w:r w:rsidRPr="009C3A3D">
              <w:t>www.facebook.com/InteriorMinistryKenya/</w:t>
            </w:r>
          </w:p>
        </w:tc>
        <w:tc>
          <w:tcPr>
            <w:tcW w:w="2070" w:type="dxa"/>
          </w:tcPr>
          <w:p w:rsidR="00A4173C" w:rsidRDefault="00A4173C" w:rsidP="007F141F">
            <w:r w:rsidRPr="00D25983">
              <w:t>@</w:t>
            </w:r>
            <w:proofErr w:type="spellStart"/>
            <w:r w:rsidRPr="00D25983">
              <w:t>InteriorKE</w:t>
            </w:r>
            <w:proofErr w:type="spellEnd"/>
          </w:p>
        </w:tc>
        <w:tc>
          <w:tcPr>
            <w:tcW w:w="1710" w:type="dxa"/>
          </w:tcPr>
          <w:p w:rsidR="00A4173C" w:rsidRDefault="00A4173C" w:rsidP="007F141F"/>
        </w:tc>
        <w:tc>
          <w:tcPr>
            <w:tcW w:w="2700" w:type="dxa"/>
          </w:tcPr>
          <w:p w:rsidR="00A4173C" w:rsidRDefault="00A4173C" w:rsidP="007F141F"/>
        </w:tc>
        <w:tc>
          <w:tcPr>
            <w:tcW w:w="1445" w:type="dxa"/>
          </w:tcPr>
          <w:p w:rsidR="00A4173C" w:rsidRDefault="00A4173C" w:rsidP="007F141F"/>
        </w:tc>
      </w:tr>
      <w:tr w:rsidR="00E37A73" w:rsidTr="00A4173C">
        <w:trPr>
          <w:jc w:val="center"/>
        </w:trPr>
        <w:tc>
          <w:tcPr>
            <w:tcW w:w="2906" w:type="dxa"/>
          </w:tcPr>
          <w:p w:rsidR="00E37A73" w:rsidRDefault="00E37A73" w:rsidP="007F141F">
            <w:r w:rsidRPr="00E37A73">
              <w:t>State Department for Immigration, Border Control and Registration of Persons</w:t>
            </w:r>
            <w:r>
              <w:t xml:space="preserve"> - </w:t>
            </w:r>
            <w:r w:rsidRPr="00E37A73">
              <w:t>Ministry of Interior and Coordination of National Government</w:t>
            </w:r>
          </w:p>
        </w:tc>
        <w:tc>
          <w:tcPr>
            <w:tcW w:w="4289" w:type="dxa"/>
          </w:tcPr>
          <w:p w:rsidR="00E37A73" w:rsidRPr="009C3A3D" w:rsidRDefault="00E37A73" w:rsidP="007F141F"/>
        </w:tc>
        <w:tc>
          <w:tcPr>
            <w:tcW w:w="2070" w:type="dxa"/>
          </w:tcPr>
          <w:p w:rsidR="00E37A73" w:rsidRPr="00D25983" w:rsidRDefault="00E37A73" w:rsidP="007F141F"/>
        </w:tc>
        <w:tc>
          <w:tcPr>
            <w:tcW w:w="1710" w:type="dxa"/>
          </w:tcPr>
          <w:p w:rsidR="00E37A73" w:rsidRDefault="00E37A73" w:rsidP="007F141F"/>
        </w:tc>
        <w:tc>
          <w:tcPr>
            <w:tcW w:w="2700" w:type="dxa"/>
          </w:tcPr>
          <w:p w:rsidR="00E37A73" w:rsidRDefault="00E37A73" w:rsidP="007F141F"/>
        </w:tc>
        <w:tc>
          <w:tcPr>
            <w:tcW w:w="1445" w:type="dxa"/>
          </w:tcPr>
          <w:p w:rsidR="00E37A73" w:rsidRDefault="00E37A73" w:rsidP="007F141F"/>
        </w:tc>
      </w:tr>
      <w:tr w:rsidR="00A4173C" w:rsidTr="00A4173C">
        <w:trPr>
          <w:jc w:val="center"/>
        </w:trPr>
        <w:tc>
          <w:tcPr>
            <w:tcW w:w="2906" w:type="dxa"/>
          </w:tcPr>
          <w:p w:rsidR="00A4173C" w:rsidRDefault="00A4173C" w:rsidP="00E37A73">
            <w:pPr>
              <w:keepNext/>
              <w:keepLines/>
            </w:pPr>
            <w:r>
              <w:t xml:space="preserve">Directorate of Immigration and Registration of Persons - </w:t>
            </w:r>
            <w:r w:rsidRPr="00580B03">
              <w:t>Ministry of Interior and Coordination of National Government</w:t>
            </w:r>
          </w:p>
          <w:p w:rsidR="00A4173C" w:rsidRDefault="00A4173C" w:rsidP="007F141F"/>
        </w:tc>
        <w:tc>
          <w:tcPr>
            <w:tcW w:w="4289" w:type="dxa"/>
          </w:tcPr>
          <w:p w:rsidR="00A4173C" w:rsidRPr="009C3A3D" w:rsidRDefault="00A4173C" w:rsidP="007F141F">
            <w:r>
              <w:t>Department of Immigration Services</w:t>
            </w:r>
          </w:p>
        </w:tc>
        <w:tc>
          <w:tcPr>
            <w:tcW w:w="2070" w:type="dxa"/>
          </w:tcPr>
          <w:p w:rsidR="00A4173C" w:rsidRPr="00D25983" w:rsidRDefault="00A4173C" w:rsidP="007F141F">
            <w:r w:rsidRPr="00485EC5">
              <w:t>@</w:t>
            </w:r>
            <w:proofErr w:type="spellStart"/>
            <w:r w:rsidRPr="00485EC5">
              <w:t>immigrationDept</w:t>
            </w:r>
            <w:proofErr w:type="spellEnd"/>
          </w:p>
        </w:tc>
        <w:tc>
          <w:tcPr>
            <w:tcW w:w="1710" w:type="dxa"/>
          </w:tcPr>
          <w:p w:rsidR="00A4173C" w:rsidRDefault="00A4173C" w:rsidP="007F141F"/>
        </w:tc>
        <w:tc>
          <w:tcPr>
            <w:tcW w:w="2700" w:type="dxa"/>
          </w:tcPr>
          <w:p w:rsidR="00A4173C" w:rsidRDefault="00A4173C" w:rsidP="007F141F"/>
        </w:tc>
        <w:tc>
          <w:tcPr>
            <w:tcW w:w="1445" w:type="dxa"/>
          </w:tcPr>
          <w:p w:rsidR="00A4173C" w:rsidRDefault="0008422D" w:rsidP="007F141F">
            <w:r w:rsidRPr="0008422D">
              <w:t>0719792631</w:t>
            </w:r>
          </w:p>
        </w:tc>
      </w:tr>
      <w:tr w:rsidR="003111B1" w:rsidTr="00A4173C">
        <w:trPr>
          <w:jc w:val="center"/>
        </w:trPr>
        <w:tc>
          <w:tcPr>
            <w:tcW w:w="2906" w:type="dxa"/>
          </w:tcPr>
          <w:p w:rsidR="003111B1" w:rsidRDefault="003111B1" w:rsidP="007F141F">
            <w:r w:rsidRPr="003111B1">
              <w:t>National Registration Bureau (NRB)</w:t>
            </w:r>
            <w:r>
              <w:t xml:space="preserve"> - </w:t>
            </w:r>
            <w:r w:rsidRPr="00580B03">
              <w:t>Ministry of Interior and Coordination of National Government</w:t>
            </w:r>
          </w:p>
        </w:tc>
        <w:tc>
          <w:tcPr>
            <w:tcW w:w="4289" w:type="dxa"/>
          </w:tcPr>
          <w:p w:rsidR="003111B1" w:rsidRDefault="003111B1" w:rsidP="007F141F"/>
        </w:tc>
        <w:tc>
          <w:tcPr>
            <w:tcW w:w="2070" w:type="dxa"/>
          </w:tcPr>
          <w:p w:rsidR="003111B1" w:rsidRPr="00485EC5" w:rsidRDefault="003111B1" w:rsidP="007F141F"/>
        </w:tc>
        <w:tc>
          <w:tcPr>
            <w:tcW w:w="1710" w:type="dxa"/>
          </w:tcPr>
          <w:p w:rsidR="003111B1" w:rsidRDefault="003111B1" w:rsidP="007F141F"/>
        </w:tc>
        <w:tc>
          <w:tcPr>
            <w:tcW w:w="2700" w:type="dxa"/>
          </w:tcPr>
          <w:p w:rsidR="003111B1" w:rsidRDefault="003111B1" w:rsidP="007F141F"/>
        </w:tc>
        <w:tc>
          <w:tcPr>
            <w:tcW w:w="1445" w:type="dxa"/>
          </w:tcPr>
          <w:p w:rsidR="003111B1" w:rsidRDefault="003111B1" w:rsidP="007F141F"/>
        </w:tc>
      </w:tr>
      <w:tr w:rsidR="00E37A73" w:rsidTr="00A4173C">
        <w:trPr>
          <w:jc w:val="center"/>
        </w:trPr>
        <w:tc>
          <w:tcPr>
            <w:tcW w:w="2906" w:type="dxa"/>
          </w:tcPr>
          <w:p w:rsidR="00E37A73" w:rsidRPr="003111B1" w:rsidRDefault="00E37A73" w:rsidP="00E37A73">
            <w:r w:rsidRPr="00E37A73">
              <w:t>Director Civil Registration Services</w:t>
            </w:r>
            <w:r>
              <w:t xml:space="preserve"> - </w:t>
            </w:r>
            <w:r w:rsidRPr="00580B03">
              <w:t>Ministry of Interior and Coordination of National Government</w:t>
            </w:r>
          </w:p>
        </w:tc>
        <w:tc>
          <w:tcPr>
            <w:tcW w:w="4289" w:type="dxa"/>
          </w:tcPr>
          <w:p w:rsidR="00E37A73" w:rsidRDefault="00E37A73" w:rsidP="00E37A73"/>
        </w:tc>
        <w:tc>
          <w:tcPr>
            <w:tcW w:w="2070" w:type="dxa"/>
          </w:tcPr>
          <w:p w:rsidR="00E37A73" w:rsidRPr="00485EC5" w:rsidRDefault="00E37A73" w:rsidP="00E37A73"/>
        </w:tc>
        <w:tc>
          <w:tcPr>
            <w:tcW w:w="1710" w:type="dxa"/>
          </w:tcPr>
          <w:p w:rsidR="00E37A73" w:rsidRDefault="00E37A73" w:rsidP="00E37A73"/>
        </w:tc>
        <w:tc>
          <w:tcPr>
            <w:tcW w:w="2700" w:type="dxa"/>
          </w:tcPr>
          <w:p w:rsidR="00E37A73" w:rsidRDefault="00E37A73" w:rsidP="00E37A73"/>
        </w:tc>
        <w:tc>
          <w:tcPr>
            <w:tcW w:w="1445" w:type="dxa"/>
          </w:tcPr>
          <w:p w:rsidR="00E37A73" w:rsidRDefault="00E37A73" w:rsidP="00E37A73"/>
        </w:tc>
      </w:tr>
      <w:tr w:rsidR="00D0273D" w:rsidTr="00A4173C">
        <w:trPr>
          <w:jc w:val="center"/>
        </w:trPr>
        <w:tc>
          <w:tcPr>
            <w:tcW w:w="2906" w:type="dxa"/>
          </w:tcPr>
          <w:p w:rsidR="00D0273D" w:rsidRPr="00E37A73" w:rsidRDefault="00D0273D" w:rsidP="00E37A73">
            <w:r w:rsidRPr="00D0273D">
              <w:t>Director Integrated Population Registration Services</w:t>
            </w:r>
            <w:r>
              <w:t xml:space="preserve"> -</w:t>
            </w:r>
            <w:r w:rsidRPr="00D0273D">
              <w:t xml:space="preserve"> Ministry of Interior and Coordination of National Government</w:t>
            </w:r>
          </w:p>
        </w:tc>
        <w:tc>
          <w:tcPr>
            <w:tcW w:w="4289" w:type="dxa"/>
          </w:tcPr>
          <w:p w:rsidR="00D0273D" w:rsidRDefault="00D0273D" w:rsidP="00E37A73"/>
        </w:tc>
        <w:tc>
          <w:tcPr>
            <w:tcW w:w="2070" w:type="dxa"/>
          </w:tcPr>
          <w:p w:rsidR="00D0273D" w:rsidRPr="00485EC5" w:rsidRDefault="00D0273D" w:rsidP="00E37A73"/>
        </w:tc>
        <w:tc>
          <w:tcPr>
            <w:tcW w:w="1710" w:type="dxa"/>
          </w:tcPr>
          <w:p w:rsidR="00D0273D" w:rsidRDefault="00D0273D" w:rsidP="00E37A73"/>
        </w:tc>
        <w:tc>
          <w:tcPr>
            <w:tcW w:w="2700" w:type="dxa"/>
          </w:tcPr>
          <w:p w:rsidR="00D0273D" w:rsidRDefault="00D0273D" w:rsidP="00E37A73"/>
        </w:tc>
        <w:tc>
          <w:tcPr>
            <w:tcW w:w="1445" w:type="dxa"/>
          </w:tcPr>
          <w:p w:rsidR="00D0273D" w:rsidRDefault="00D0273D" w:rsidP="00E37A73"/>
        </w:tc>
      </w:tr>
    </w:tbl>
    <w:p w:rsidR="00890430" w:rsidRPr="00E006F2" w:rsidRDefault="00890430" w:rsidP="000D2B95">
      <w:pPr>
        <w:rPr>
          <w:sz w:val="10"/>
        </w:rPr>
      </w:pPr>
    </w:p>
    <w:p w:rsidR="00890430" w:rsidRDefault="00890430" w:rsidP="000D2B95">
      <w:pPr>
        <w:sectPr w:rsidR="00890430" w:rsidSect="00536AAE">
          <w:pgSz w:w="15840" w:h="12240" w:orient="landscape" w:code="1"/>
          <w:pgMar w:top="432" w:right="1440" w:bottom="432" w:left="1440" w:header="288" w:footer="288" w:gutter="0"/>
          <w:cols w:space="720"/>
          <w:titlePg/>
          <w:docGrid w:linePitch="360"/>
        </w:sectPr>
      </w:pPr>
    </w:p>
    <w:p w:rsidR="006120DB" w:rsidRPr="006E60DB" w:rsidRDefault="006120DB" w:rsidP="006120DB">
      <w:pPr>
        <w:pStyle w:val="Heading3"/>
        <w:jc w:val="center"/>
        <w:rPr>
          <w:rFonts w:eastAsia="Calibri"/>
        </w:rPr>
      </w:pPr>
      <w:bookmarkStart w:id="66" w:name="_Toc32874295"/>
      <w:r w:rsidRPr="006E60DB">
        <w:rPr>
          <w:rFonts w:eastAsia="Calibri"/>
        </w:rPr>
        <w:lastRenderedPageBreak/>
        <w:t>2010 Kenya Constitution on Land</w:t>
      </w:r>
      <w:bookmarkEnd w:id="66"/>
    </w:p>
    <w:p w:rsidR="006120DB" w:rsidRDefault="006120DB" w:rsidP="006120DB">
      <w:pPr>
        <w:rPr>
          <w:rFonts w:ascii="Calibri" w:eastAsia="Calibri" w:hAnsi="Calibri" w:cs="Times New Roman"/>
        </w:rPr>
      </w:pPr>
    </w:p>
    <w:p w:rsidR="00D9656B" w:rsidRPr="006E60DB" w:rsidRDefault="00D9656B" w:rsidP="006120DB">
      <w:pPr>
        <w:rPr>
          <w:rFonts w:ascii="Calibri" w:eastAsia="Calibri" w:hAnsi="Calibri" w:cs="Times New Roman"/>
        </w:rPr>
      </w:pPr>
    </w:p>
    <w:p w:rsidR="006120DB" w:rsidRPr="006E60DB" w:rsidRDefault="006120DB" w:rsidP="006120DB">
      <w:pPr>
        <w:rPr>
          <w:rFonts w:ascii="Calibri" w:eastAsia="Calibri" w:hAnsi="Calibri" w:cs="Times New Roman"/>
        </w:rPr>
      </w:pPr>
    </w:p>
    <w:tbl>
      <w:tblPr>
        <w:tblStyle w:val="TableGrid1"/>
        <w:tblW w:w="0" w:type="auto"/>
        <w:tblLook w:val="04A0" w:firstRow="1" w:lastRow="0" w:firstColumn="1" w:lastColumn="0" w:noHBand="0" w:noVBand="1"/>
      </w:tblPr>
      <w:tblGrid>
        <w:gridCol w:w="3116"/>
        <w:gridCol w:w="3117"/>
        <w:gridCol w:w="3117"/>
      </w:tblGrid>
      <w:tr w:rsidR="006120DB" w:rsidRPr="006E60DB" w:rsidTr="007F141F">
        <w:tc>
          <w:tcPr>
            <w:tcW w:w="3116" w:type="dxa"/>
          </w:tcPr>
          <w:p w:rsidR="006120DB" w:rsidRPr="006E60DB" w:rsidRDefault="006120DB" w:rsidP="007F141F">
            <w:pPr>
              <w:rPr>
                <w:rFonts w:ascii="Calibri" w:eastAsia="Calibri" w:hAnsi="Calibri" w:cs="Times New Roman"/>
                <w:b/>
              </w:rPr>
            </w:pPr>
            <w:r w:rsidRPr="006E60DB">
              <w:rPr>
                <w:rFonts w:ascii="Calibri" w:eastAsia="Calibri" w:hAnsi="Calibri" w:cs="Times New Roman"/>
                <w:b/>
              </w:rPr>
              <w:t>Land Ownership Status</w:t>
            </w:r>
          </w:p>
        </w:tc>
        <w:tc>
          <w:tcPr>
            <w:tcW w:w="3117" w:type="dxa"/>
          </w:tcPr>
          <w:p w:rsidR="006120DB" w:rsidRPr="006E60DB" w:rsidRDefault="006120DB" w:rsidP="007F141F">
            <w:pPr>
              <w:rPr>
                <w:rFonts w:ascii="Calibri" w:eastAsia="Calibri" w:hAnsi="Calibri" w:cs="Times New Roman"/>
                <w:b/>
              </w:rPr>
            </w:pPr>
            <w:r w:rsidRPr="006E60DB">
              <w:rPr>
                <w:rFonts w:ascii="Calibri" w:eastAsia="Calibri" w:hAnsi="Calibri" w:cs="Times New Roman"/>
                <w:b/>
              </w:rPr>
              <w:t>Kenyan Citizen</w:t>
            </w:r>
          </w:p>
        </w:tc>
        <w:tc>
          <w:tcPr>
            <w:tcW w:w="3117" w:type="dxa"/>
          </w:tcPr>
          <w:p w:rsidR="006120DB" w:rsidRPr="006E60DB" w:rsidRDefault="006120DB" w:rsidP="007F141F">
            <w:pPr>
              <w:rPr>
                <w:rFonts w:ascii="Calibri" w:eastAsia="Calibri" w:hAnsi="Calibri" w:cs="Times New Roman"/>
                <w:b/>
              </w:rPr>
            </w:pPr>
            <w:r w:rsidRPr="006E60DB">
              <w:rPr>
                <w:rFonts w:ascii="Calibri" w:eastAsia="Calibri" w:hAnsi="Calibri" w:cs="Times New Roman"/>
                <w:b/>
              </w:rPr>
              <w:t>Non-Kenyan Citizen</w:t>
            </w:r>
          </w:p>
        </w:tc>
      </w:tr>
      <w:tr w:rsidR="006120DB" w:rsidRPr="006E60DB" w:rsidTr="007F141F">
        <w:tc>
          <w:tcPr>
            <w:tcW w:w="3116" w:type="dxa"/>
            <w:shd w:val="clear" w:color="auto" w:fill="C5E0B3"/>
          </w:tcPr>
          <w:p w:rsidR="006120DB" w:rsidRPr="006E60DB" w:rsidRDefault="006120DB" w:rsidP="007F141F">
            <w:pPr>
              <w:rPr>
                <w:rFonts w:ascii="Calibri" w:eastAsia="Calibri" w:hAnsi="Calibri" w:cs="Times New Roman"/>
                <w:b/>
              </w:rPr>
            </w:pPr>
            <w:r w:rsidRPr="006E60DB">
              <w:rPr>
                <w:rFonts w:ascii="Calibri" w:eastAsia="Calibri" w:hAnsi="Calibri" w:cs="Times New Roman"/>
                <w:b/>
              </w:rPr>
              <w:t>Freehold</w:t>
            </w:r>
          </w:p>
        </w:tc>
        <w:tc>
          <w:tcPr>
            <w:tcW w:w="3117" w:type="dxa"/>
            <w:shd w:val="clear" w:color="auto" w:fill="C5E0B3"/>
          </w:tcPr>
          <w:p w:rsidR="006120DB" w:rsidRPr="006E60DB" w:rsidRDefault="006120DB" w:rsidP="007F141F">
            <w:pPr>
              <w:rPr>
                <w:rFonts w:ascii="Calibri" w:eastAsia="Calibri" w:hAnsi="Calibri" w:cs="Times New Roman"/>
              </w:rPr>
            </w:pPr>
            <w:r w:rsidRPr="006E60DB">
              <w:rPr>
                <w:rFonts w:ascii="Calibri" w:eastAsia="Calibri" w:hAnsi="Calibri" w:cs="Times New Roman"/>
              </w:rPr>
              <w:t>Yes</w:t>
            </w:r>
          </w:p>
        </w:tc>
        <w:tc>
          <w:tcPr>
            <w:tcW w:w="3117" w:type="dxa"/>
            <w:shd w:val="clear" w:color="auto" w:fill="C5E0B3"/>
          </w:tcPr>
          <w:p w:rsidR="006120DB" w:rsidRPr="006E60DB" w:rsidRDefault="006120DB" w:rsidP="007F141F">
            <w:pPr>
              <w:rPr>
                <w:rFonts w:ascii="Calibri" w:eastAsia="Calibri" w:hAnsi="Calibri" w:cs="Times New Roman"/>
              </w:rPr>
            </w:pPr>
            <w:r w:rsidRPr="006E60DB">
              <w:rPr>
                <w:rFonts w:ascii="Calibri" w:eastAsia="Calibri" w:hAnsi="Calibri" w:cs="Times New Roman"/>
              </w:rPr>
              <w:t>No</w:t>
            </w:r>
          </w:p>
        </w:tc>
      </w:tr>
      <w:tr w:rsidR="006120DB" w:rsidRPr="006E60DB" w:rsidTr="007F141F">
        <w:tc>
          <w:tcPr>
            <w:tcW w:w="3116" w:type="dxa"/>
          </w:tcPr>
          <w:p w:rsidR="006120DB" w:rsidRPr="006E60DB" w:rsidRDefault="006120DB" w:rsidP="007F141F">
            <w:pPr>
              <w:rPr>
                <w:rFonts w:ascii="Calibri" w:eastAsia="Calibri" w:hAnsi="Calibri" w:cs="Times New Roman"/>
                <w:b/>
              </w:rPr>
            </w:pPr>
            <w:r w:rsidRPr="006E60DB">
              <w:rPr>
                <w:rFonts w:ascii="Calibri" w:eastAsia="Calibri" w:hAnsi="Calibri" w:cs="Times New Roman"/>
                <w:b/>
              </w:rPr>
              <w:t>Leasehold</w:t>
            </w:r>
          </w:p>
        </w:tc>
        <w:tc>
          <w:tcPr>
            <w:tcW w:w="3117" w:type="dxa"/>
          </w:tcPr>
          <w:p w:rsidR="006120DB" w:rsidRPr="006E60DB" w:rsidRDefault="006120DB" w:rsidP="007F141F">
            <w:pPr>
              <w:rPr>
                <w:rFonts w:ascii="Calibri" w:eastAsia="Calibri" w:hAnsi="Calibri" w:cs="Times New Roman"/>
              </w:rPr>
            </w:pPr>
            <w:r w:rsidRPr="006E60DB">
              <w:rPr>
                <w:rFonts w:ascii="Calibri" w:eastAsia="Calibri" w:hAnsi="Calibri" w:cs="Times New Roman"/>
              </w:rPr>
              <w:t>Yes</w:t>
            </w:r>
          </w:p>
        </w:tc>
        <w:tc>
          <w:tcPr>
            <w:tcW w:w="3117" w:type="dxa"/>
          </w:tcPr>
          <w:p w:rsidR="006120DB" w:rsidRPr="006E60DB" w:rsidRDefault="006120DB" w:rsidP="007F141F">
            <w:pPr>
              <w:rPr>
                <w:rFonts w:ascii="Calibri" w:eastAsia="Calibri" w:hAnsi="Calibri" w:cs="Times New Roman"/>
              </w:rPr>
            </w:pPr>
            <w:r w:rsidRPr="006E60DB">
              <w:rPr>
                <w:rFonts w:ascii="Calibri" w:eastAsia="Calibri" w:hAnsi="Calibri" w:cs="Times New Roman"/>
              </w:rPr>
              <w:t>Yes</w:t>
            </w:r>
          </w:p>
        </w:tc>
      </w:tr>
    </w:tbl>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u w:val="single"/>
        </w:rPr>
      </w:pPr>
      <w:r w:rsidRPr="006E60DB">
        <w:rPr>
          <w:rFonts w:ascii="Calibri" w:eastAsia="Calibri" w:hAnsi="Calibri" w:cs="Times New Roman"/>
          <w:u w:val="single"/>
        </w:rPr>
        <w:t>Definition of Land</w:t>
      </w:r>
    </w:p>
    <w:p w:rsidR="006120DB" w:rsidRPr="006E60DB" w:rsidRDefault="006120DB" w:rsidP="006120DB">
      <w:pPr>
        <w:rPr>
          <w:rFonts w:ascii="Calibri" w:eastAsia="Calibri" w:hAnsi="Calibri" w:cs="Times New Roman"/>
        </w:rPr>
      </w:pPr>
      <w:r w:rsidRPr="006E60DB">
        <w:rPr>
          <w:rFonts w:ascii="Calibri" w:eastAsia="Calibri" w:hAnsi="Calibri" w:cs="Times New Roman"/>
        </w:rPr>
        <w:t>a) The surface of the earth and the subsurface rock;</w:t>
      </w:r>
    </w:p>
    <w:p w:rsidR="006120DB" w:rsidRPr="006E60DB" w:rsidRDefault="006120DB" w:rsidP="006120DB">
      <w:pPr>
        <w:rPr>
          <w:rFonts w:ascii="Calibri" w:eastAsia="Calibri" w:hAnsi="Calibri" w:cs="Times New Roman"/>
        </w:rPr>
      </w:pPr>
      <w:r w:rsidRPr="006E60DB">
        <w:rPr>
          <w:rFonts w:ascii="Calibri" w:eastAsia="Calibri" w:hAnsi="Calibri" w:cs="Times New Roman"/>
        </w:rPr>
        <w:t>b) Any body of water on or under the surface;</w:t>
      </w:r>
    </w:p>
    <w:p w:rsidR="006120DB" w:rsidRPr="006E60DB" w:rsidRDefault="006120DB" w:rsidP="006120DB">
      <w:pPr>
        <w:rPr>
          <w:rFonts w:ascii="Calibri" w:eastAsia="Calibri" w:hAnsi="Calibri" w:cs="Times New Roman"/>
        </w:rPr>
      </w:pPr>
      <w:r w:rsidRPr="006E60DB">
        <w:rPr>
          <w:rFonts w:ascii="Calibri" w:eastAsia="Calibri" w:hAnsi="Calibri" w:cs="Times New Roman"/>
        </w:rPr>
        <w:t>c) Marine waters in the territorial sea and exclusive economic zone;</w:t>
      </w:r>
    </w:p>
    <w:p w:rsidR="006120DB" w:rsidRPr="006E60DB" w:rsidRDefault="006120DB" w:rsidP="006120DB">
      <w:pPr>
        <w:rPr>
          <w:rFonts w:ascii="Calibri" w:eastAsia="Calibri" w:hAnsi="Calibri" w:cs="Times New Roman"/>
        </w:rPr>
      </w:pPr>
      <w:r w:rsidRPr="006E60DB">
        <w:rPr>
          <w:rFonts w:ascii="Calibri" w:eastAsia="Calibri" w:hAnsi="Calibri" w:cs="Times New Roman"/>
        </w:rPr>
        <w:t>d) Natural resources completely contained on or under the surface; and</w:t>
      </w:r>
    </w:p>
    <w:p w:rsidR="006120DB" w:rsidRPr="006E60DB" w:rsidRDefault="006120DB" w:rsidP="006120DB">
      <w:pPr>
        <w:rPr>
          <w:rFonts w:ascii="Calibri" w:eastAsia="Calibri" w:hAnsi="Calibri" w:cs="Times New Roman"/>
        </w:rPr>
      </w:pPr>
      <w:r w:rsidRPr="006E60DB">
        <w:rPr>
          <w:rFonts w:ascii="Calibri" w:eastAsia="Calibri" w:hAnsi="Calibri" w:cs="Times New Roman"/>
        </w:rPr>
        <w:t>e) The airspace above the surface;</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u w:val="single"/>
        </w:rPr>
      </w:pPr>
      <w:r w:rsidRPr="006E60DB">
        <w:rPr>
          <w:rFonts w:ascii="Calibri" w:eastAsia="Calibri" w:hAnsi="Calibri" w:cs="Times New Roman"/>
          <w:u w:val="single"/>
        </w:rPr>
        <w:t>Classification of Land</w:t>
      </w:r>
    </w:p>
    <w:p w:rsidR="006120DB" w:rsidRPr="006E60DB" w:rsidRDefault="006120DB" w:rsidP="006120DB">
      <w:pPr>
        <w:rPr>
          <w:rFonts w:ascii="Calibri" w:eastAsia="Calibri" w:hAnsi="Calibri" w:cs="Times New Roman"/>
          <w:b/>
        </w:rPr>
      </w:pPr>
      <w:r w:rsidRPr="006E60DB">
        <w:rPr>
          <w:rFonts w:ascii="Calibri" w:eastAsia="Calibri" w:hAnsi="Calibri" w:cs="Times New Roman"/>
          <w:b/>
        </w:rPr>
        <w:t>Freehold</w:t>
      </w:r>
    </w:p>
    <w:p w:rsidR="006120DB" w:rsidRPr="006E60DB" w:rsidRDefault="006120DB" w:rsidP="006120DB">
      <w:pPr>
        <w:rPr>
          <w:rFonts w:ascii="Calibri" w:eastAsia="Calibri" w:hAnsi="Calibri" w:cs="Times New Roman"/>
        </w:rPr>
      </w:pPr>
      <w:r w:rsidRPr="006E60DB">
        <w:rPr>
          <w:rFonts w:ascii="Calibri" w:eastAsia="Calibri" w:hAnsi="Calibri" w:cs="Times New Roman"/>
        </w:rPr>
        <w:t>Freehold land is the greatest interest a person can have on land as it gives the holder absolute ownership of the land for life. This means descendants can succeed the owner for as long as the family lineage exists. A freehold title deed generally has no restrictions as to the use or occupation.</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b/>
        </w:rPr>
      </w:pPr>
      <w:r w:rsidRPr="006E60DB">
        <w:rPr>
          <w:rFonts w:ascii="Calibri" w:eastAsia="Calibri" w:hAnsi="Calibri" w:cs="Times New Roman"/>
          <w:b/>
        </w:rPr>
        <w:t>Leasehold</w:t>
      </w:r>
    </w:p>
    <w:p w:rsidR="006120DB" w:rsidRPr="006E60DB" w:rsidRDefault="006120DB" w:rsidP="006120DB">
      <w:pPr>
        <w:rPr>
          <w:rFonts w:ascii="Calibri" w:eastAsia="Calibri" w:hAnsi="Calibri" w:cs="Times New Roman"/>
        </w:rPr>
      </w:pPr>
      <w:r w:rsidRPr="006E60DB">
        <w:rPr>
          <w:rFonts w:ascii="Calibri" w:eastAsia="Calibri" w:hAnsi="Calibri" w:cs="Times New Roman"/>
        </w:rPr>
        <w:t>A Leasehold interest in land is for a specific period subject to payment of a fee or rent to the grantor and does not give the holder absolute ownership.</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b/>
        </w:rPr>
      </w:pPr>
      <w:r w:rsidRPr="006E60DB">
        <w:rPr>
          <w:rFonts w:ascii="Calibri" w:eastAsia="Calibri" w:hAnsi="Calibri" w:cs="Times New Roman"/>
          <w:b/>
        </w:rPr>
        <w:t>Real Property</w:t>
      </w:r>
    </w:p>
    <w:p w:rsidR="006120DB" w:rsidRPr="006E60DB" w:rsidRDefault="006120DB" w:rsidP="006120DB">
      <w:pPr>
        <w:rPr>
          <w:rFonts w:ascii="Calibri" w:eastAsia="Calibri" w:hAnsi="Calibri" w:cs="Times New Roman"/>
        </w:rPr>
      </w:pPr>
      <w:r w:rsidRPr="006E60DB">
        <w:rPr>
          <w:rFonts w:ascii="Calibri" w:eastAsia="Calibri" w:hAnsi="Calibri" w:cs="Times New Roman"/>
        </w:rPr>
        <w:t>Real Property is fixed permanently to one location. This includes land and anything that is built on the land. It also includes anything that’s growing on the land or that exists under the face of the land.</w:t>
      </w:r>
    </w:p>
    <w:p w:rsidR="006120DB" w:rsidRPr="006E60DB" w:rsidRDefault="006120DB" w:rsidP="006120DB">
      <w:pPr>
        <w:rPr>
          <w:rFonts w:ascii="Calibri" w:eastAsia="Calibri" w:hAnsi="Calibri" w:cs="Times New Roman"/>
          <w:b/>
        </w:rPr>
      </w:pPr>
      <w:r w:rsidRPr="006E60DB">
        <w:rPr>
          <w:rFonts w:ascii="Calibri" w:eastAsia="Calibri" w:hAnsi="Calibri" w:cs="Times New Roman"/>
          <w:b/>
        </w:rPr>
        <w:t>Personal Property</w:t>
      </w:r>
    </w:p>
    <w:p w:rsidR="006120DB" w:rsidRPr="006E60DB" w:rsidRDefault="006120DB" w:rsidP="006120DB">
      <w:pPr>
        <w:rPr>
          <w:rFonts w:ascii="Calibri" w:eastAsia="Calibri" w:hAnsi="Calibri" w:cs="Times New Roman"/>
        </w:rPr>
      </w:pPr>
      <w:r w:rsidRPr="006E60DB">
        <w:rPr>
          <w:rFonts w:ascii="Roboto" w:eastAsia="Calibri" w:hAnsi="Roboto" w:cs="Times New Roman"/>
          <w:color w:val="000000"/>
          <w:shd w:val="clear" w:color="auto" w:fill="FFFFFF"/>
        </w:rPr>
        <w:t>Personal property is movable property. It’s anything that can be subject to ownership, except land. </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u w:val="single"/>
        </w:rPr>
      </w:pPr>
      <w:r w:rsidRPr="006E60DB">
        <w:rPr>
          <w:rFonts w:ascii="Calibri" w:eastAsia="Calibri" w:hAnsi="Calibri" w:cs="Times New Roman"/>
          <w:u w:val="single"/>
        </w:rPr>
        <w:t>Categories of Land</w:t>
      </w:r>
    </w:p>
    <w:p w:rsidR="006120DB" w:rsidRPr="006E60DB" w:rsidRDefault="006120DB" w:rsidP="006120DB">
      <w:pPr>
        <w:rPr>
          <w:rFonts w:ascii="Calibri" w:eastAsia="Calibri" w:hAnsi="Calibri" w:cs="Times New Roman"/>
        </w:rPr>
      </w:pPr>
      <w:r w:rsidRPr="006E60DB">
        <w:rPr>
          <w:rFonts w:ascii="Calibri" w:eastAsia="Calibri" w:hAnsi="Calibri" w:cs="Times New Roman"/>
          <w:b/>
        </w:rPr>
        <w:t>Public Land</w:t>
      </w:r>
      <w:r w:rsidRPr="006E60DB">
        <w:rPr>
          <w:rFonts w:ascii="Calibri" w:eastAsia="Calibri" w:hAnsi="Calibri" w:cs="Times New Roman"/>
        </w:rPr>
        <w:t xml:space="preserve"> – Article 62 of the Constitution – Public land has a vast definition but it includes land occupied by a State organ, land transferred to the State, land to which no heir can be identified, minerals, forests, reserves, national parks, water catchment areas, sea, lakes, rivers, land between high water mark and low water mark, any land not classified as private land or community land. Public land is held by the Government in trust for the people of Kenya.</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b/>
        </w:rPr>
        <w:t>Community Land</w:t>
      </w:r>
      <w:r w:rsidRPr="006E60DB">
        <w:rPr>
          <w:rFonts w:ascii="Calibri" w:eastAsia="Calibri" w:hAnsi="Calibri" w:cs="Times New Roman"/>
        </w:rPr>
        <w:t xml:space="preserve"> – Article 63 of the Constitution. It is land lawfully registered in the name of group representatives, land lawfully transferred to a specific community and any land declared to be community land by an Act of Parliament.</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b/>
          <w:highlight w:val="green"/>
        </w:rPr>
        <w:t>Private Land</w:t>
      </w:r>
      <w:r w:rsidRPr="006E60DB">
        <w:rPr>
          <w:rFonts w:ascii="Calibri" w:eastAsia="Calibri" w:hAnsi="Calibri" w:cs="Times New Roman"/>
        </w:rPr>
        <w:t xml:space="preserve"> – Article 64 of the Constitution – This is registered land held by any person under freehold tenure, land held by any person under leasehold tenure and any other land declared private land under any Act of Parliament.</w:t>
      </w:r>
    </w:p>
    <w:p w:rsidR="006120DB" w:rsidRDefault="006120DB" w:rsidP="006120DB">
      <w:pPr>
        <w:rPr>
          <w:rFonts w:ascii="Calibri" w:eastAsia="Calibri" w:hAnsi="Calibri" w:cs="Times New Roman"/>
        </w:rPr>
      </w:pPr>
    </w:p>
    <w:p w:rsidR="00612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u w:val="single"/>
        </w:rPr>
      </w:pPr>
      <w:r w:rsidRPr="006E60DB">
        <w:rPr>
          <w:rFonts w:ascii="Calibri" w:eastAsia="Calibri" w:hAnsi="Calibri" w:cs="Times New Roman"/>
          <w:u w:val="single"/>
        </w:rPr>
        <w:lastRenderedPageBreak/>
        <w:t>Land Law Changes</w:t>
      </w:r>
    </w:p>
    <w:p w:rsidR="006120DB" w:rsidRPr="006E60DB" w:rsidRDefault="006120DB" w:rsidP="006120DB">
      <w:pPr>
        <w:rPr>
          <w:rFonts w:ascii="Calibri" w:eastAsia="Calibri" w:hAnsi="Calibri" w:cs="Times New Roman"/>
        </w:rPr>
      </w:pPr>
      <w:r w:rsidRPr="006E60DB">
        <w:rPr>
          <w:rFonts w:ascii="Calibri" w:eastAsia="Calibri" w:hAnsi="Calibri" w:cs="Times New Roman"/>
        </w:rPr>
        <w:t xml:space="preserve">OWNERSHIP OF LAND BY NON-KENYAN CITIZENS –Under Article 65 of the Constitution, </w:t>
      </w:r>
      <w:r w:rsidRPr="006E60DB">
        <w:rPr>
          <w:rFonts w:ascii="Calibri" w:eastAsia="Calibri" w:hAnsi="Calibri" w:cs="Times New Roman"/>
          <w:b/>
        </w:rPr>
        <w:t>non-citizens can only hold land for a period of 99 years under a leasehold tenure</w:t>
      </w:r>
      <w:r w:rsidRPr="006E60DB">
        <w:rPr>
          <w:rFonts w:ascii="Calibri" w:eastAsia="Calibri" w:hAnsi="Calibri" w:cs="Times New Roman"/>
        </w:rPr>
        <w:t>. This essentially means that a non-citizen cannot hold freehold property.</w:t>
      </w:r>
    </w:p>
    <w:p w:rsidR="006120DB" w:rsidRPr="006E60DB" w:rsidRDefault="006120DB" w:rsidP="006120DB">
      <w:pPr>
        <w:rPr>
          <w:rFonts w:ascii="Calibri" w:eastAsia="Calibri" w:hAnsi="Calibri" w:cs="Times New Roman"/>
        </w:rPr>
      </w:pPr>
    </w:p>
    <w:p w:rsidR="006120DB" w:rsidRPr="001551CD" w:rsidRDefault="006120DB" w:rsidP="006120DB">
      <w:pPr>
        <w:rPr>
          <w:rFonts w:ascii="Calibri" w:eastAsia="Calibri" w:hAnsi="Calibri" w:cs="Times New Roman"/>
        </w:rPr>
      </w:pPr>
      <w:r w:rsidRPr="006E60DB">
        <w:rPr>
          <w:rFonts w:ascii="Calibri" w:eastAsia="Calibri" w:hAnsi="Calibri" w:cs="Times New Roman"/>
        </w:rPr>
        <w:t xml:space="preserve">SPOUSAL RIGHTS:- Section 93 of The Land Registration Act provides for spousal rights and also provides that a spouse will acquire an interest in his/her spouse’s land if the spouse contributes by </w:t>
      </w:r>
      <w:proofErr w:type="spellStart"/>
      <w:r w:rsidRPr="006E60DB">
        <w:rPr>
          <w:rFonts w:ascii="Calibri" w:eastAsia="Calibri" w:hAnsi="Calibri" w:cs="Times New Roman"/>
        </w:rPr>
        <w:t>labour</w:t>
      </w:r>
      <w:proofErr w:type="spellEnd"/>
      <w:r w:rsidRPr="006E60DB">
        <w:rPr>
          <w:rFonts w:ascii="Calibri" w:eastAsia="Calibri" w:hAnsi="Calibri" w:cs="Times New Roman"/>
        </w:rPr>
        <w:t xml:space="preserve"> or other means to the productivity, upkeep and improvement of the land</w:t>
      </w:r>
      <w:r w:rsidRPr="001551CD">
        <w:rPr>
          <w:rFonts w:ascii="Calibri" w:eastAsia="Calibri" w:hAnsi="Calibri" w:cs="Times New Roman"/>
        </w:rPr>
        <w:t xml:space="preserve">. The spouse’s interest shall be recognized as if it is registered against the title to the land.  </w:t>
      </w:r>
    </w:p>
    <w:p w:rsidR="006120DB" w:rsidRPr="001551CD" w:rsidRDefault="006120DB" w:rsidP="006120DB">
      <w:pPr>
        <w:rPr>
          <w:rFonts w:ascii="Calibri" w:eastAsia="Calibri" w:hAnsi="Calibri" w:cs="Times New Roman"/>
        </w:rPr>
      </w:pPr>
      <w:r w:rsidRPr="001551CD">
        <w:rPr>
          <w:rFonts w:ascii="Calibri" w:eastAsia="Calibri" w:hAnsi="Calibri" w:cs="Times New Roman"/>
        </w:rPr>
        <w:t xml:space="preserve">                           </w:t>
      </w:r>
    </w:p>
    <w:p w:rsidR="006120DB" w:rsidRPr="006E60DB" w:rsidRDefault="006120DB" w:rsidP="006120DB">
      <w:pPr>
        <w:rPr>
          <w:rFonts w:ascii="Calibri" w:eastAsia="Calibri" w:hAnsi="Calibri" w:cs="Times New Roman"/>
        </w:rPr>
      </w:pPr>
      <w:r w:rsidRPr="006E60DB">
        <w:rPr>
          <w:rFonts w:ascii="Calibri" w:eastAsia="Calibri" w:hAnsi="Calibri" w:cs="Times New Roman"/>
        </w:rPr>
        <w:t xml:space="preserve">CONSENT OF SPOUSE REQUIRED FOR DISPOSITION OF LAND:-Section 93 of the Land Registration Act also provides that where a spouse who holds land or a dwelling house in his/her name </w:t>
      </w:r>
      <w:r w:rsidRPr="001551CD">
        <w:rPr>
          <w:rFonts w:ascii="Calibri" w:eastAsia="Calibri" w:hAnsi="Calibri" w:cs="Times New Roman"/>
        </w:rPr>
        <w:t>individually</w:t>
      </w:r>
      <w:r w:rsidRPr="006E60DB">
        <w:rPr>
          <w:rFonts w:ascii="Calibri" w:eastAsia="Calibri" w:hAnsi="Calibri" w:cs="Times New Roman"/>
        </w:rPr>
        <w:t xml:space="preserve"> and undertakes a sale of that land or dwelling house, the purchaser shall be under duty to inquire whether the  spouse has consented to the sale. This would also be applicable when a person wishes to lease his/her land. The requirement </w:t>
      </w:r>
      <w:r w:rsidRPr="001551CD">
        <w:rPr>
          <w:rFonts w:ascii="Calibri" w:eastAsia="Calibri" w:hAnsi="Calibri" w:cs="Times New Roman"/>
        </w:rPr>
        <w:t>for spouse’s consent extends to all land and is</w:t>
      </w:r>
      <w:r w:rsidRPr="006E60DB">
        <w:rPr>
          <w:rFonts w:ascii="Calibri" w:eastAsia="Calibri" w:hAnsi="Calibri" w:cs="Times New Roman"/>
        </w:rPr>
        <w:t xml:space="preserve"> not limited to matrimonial property.</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PROTECTION OF TENANTS UNLAWFULLY EVICTED: A tenant who is evicted contrary to the terms of his lease is immediately relieved of the obligation to pay rent or other monies due under the lease or from performance of any covenants of the lease.</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NON-EVICTION OF A PURCHASER IN POSSESSION–  Under the new law, when a purchaser takes possession of land prior to completion of the sale, the vendor can only regain possession peaceably (no resistance from purchaser) or through a court order. In addition, the purchaser is entitled to relief from court in certain circumstances.</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FORMATION OF AN ENVIRONMENT AND LAND COURT: The Environment and Land Court will have jurisdiction to hear and determine disputes related to land.</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u w:val="single"/>
        </w:rPr>
      </w:pPr>
      <w:r w:rsidRPr="006E60DB">
        <w:rPr>
          <w:rFonts w:ascii="Calibri" w:eastAsia="Calibri" w:hAnsi="Calibri" w:cs="Times New Roman"/>
          <w:u w:val="single"/>
        </w:rPr>
        <w:t>New Land Laws</w:t>
      </w:r>
    </w:p>
    <w:p w:rsidR="006120DB" w:rsidRPr="006E60DB" w:rsidRDefault="006120DB" w:rsidP="006120DB">
      <w:pPr>
        <w:rPr>
          <w:rFonts w:ascii="Calibri" w:eastAsia="Calibri" w:hAnsi="Calibri" w:cs="Times New Roman"/>
        </w:rPr>
      </w:pPr>
      <w:r w:rsidRPr="006E60DB">
        <w:rPr>
          <w:rFonts w:ascii="Calibri" w:eastAsia="Calibri" w:hAnsi="Calibri" w:cs="Times New Roman"/>
        </w:rPr>
        <w:t>a) Land Act, 2012 – The Act consolidates various laws on land into one substantive law governing land in Kenya.</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 xml:space="preserve">b) Land Registration Act, 2012 – It provides for the revision, consolidation, and rationalization of the law governing the </w:t>
      </w:r>
      <w:r w:rsidRPr="006E60DB">
        <w:rPr>
          <w:rFonts w:ascii="Calibri" w:eastAsia="Calibri" w:hAnsi="Calibri" w:cs="Times New Roman"/>
          <w:b/>
        </w:rPr>
        <w:t>registration of title to land</w:t>
      </w:r>
      <w:r w:rsidRPr="006E60DB">
        <w:rPr>
          <w:rFonts w:ascii="Calibri" w:eastAsia="Calibri" w:hAnsi="Calibri" w:cs="Times New Roman"/>
        </w:rPr>
        <w:t>, regulation of dealings in registered land and to give effect to the principles and objects of devolved government in land registration.</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c) National Land Commission Act, 2012 – The ambit of the Act is to provide for the functions of the Commission, qualifications, and procedures for the appointment of members of the commission, including the Chairperson. It is essential to note the provisions of clause, as the National Land Commission is designated to play a pivotal role in land management and administration and take over most of the functions that were hitherto the preserve of the President and the Commissioner of Lands.</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DIFFERENT SYSTEMS OF REGISTRATION OF TITLES: Under the old land law, title deeds were issued under one of the following statutes, which have now been repealed:</w:t>
      </w:r>
    </w:p>
    <w:p w:rsidR="006120DB" w:rsidRPr="006E60DB" w:rsidRDefault="006120DB" w:rsidP="006120DB">
      <w:pPr>
        <w:rPr>
          <w:rFonts w:ascii="Calibri" w:eastAsia="Calibri" w:hAnsi="Calibri" w:cs="Times New Roman"/>
        </w:rPr>
      </w:pPr>
    </w:p>
    <w:p w:rsidR="006120DB" w:rsidRPr="006E60DB" w:rsidRDefault="006120DB" w:rsidP="006120DB">
      <w:pPr>
        <w:rPr>
          <w:rFonts w:ascii="Calibri" w:eastAsia="Calibri" w:hAnsi="Calibri" w:cs="Times New Roman"/>
        </w:rPr>
      </w:pPr>
      <w:r w:rsidRPr="006E60DB">
        <w:rPr>
          <w:rFonts w:ascii="Calibri" w:eastAsia="Calibri" w:hAnsi="Calibri" w:cs="Times New Roman"/>
        </w:rPr>
        <w:t>The Registered Land Act (</w:t>
      </w:r>
      <w:r w:rsidRPr="006E60DB">
        <w:rPr>
          <w:rFonts w:ascii="Calibri" w:eastAsia="Calibri" w:hAnsi="Calibri" w:cs="Times New Roman"/>
          <w:b/>
        </w:rPr>
        <w:t>RLA</w:t>
      </w:r>
      <w:r w:rsidRPr="006E60DB">
        <w:rPr>
          <w:rFonts w:ascii="Calibri" w:eastAsia="Calibri" w:hAnsi="Calibri" w:cs="Times New Roman"/>
        </w:rPr>
        <w:t>);</w:t>
      </w:r>
    </w:p>
    <w:p w:rsidR="006120DB" w:rsidRPr="006E60DB" w:rsidRDefault="006120DB" w:rsidP="006120DB">
      <w:pPr>
        <w:rPr>
          <w:rFonts w:ascii="Calibri" w:eastAsia="Calibri" w:hAnsi="Calibri" w:cs="Times New Roman"/>
        </w:rPr>
      </w:pPr>
      <w:r w:rsidRPr="006E60DB">
        <w:rPr>
          <w:rFonts w:ascii="Calibri" w:eastAsia="Calibri" w:hAnsi="Calibri" w:cs="Times New Roman"/>
        </w:rPr>
        <w:t>The Registration of Titles Act (</w:t>
      </w:r>
      <w:r w:rsidRPr="006E60DB">
        <w:rPr>
          <w:rFonts w:ascii="Calibri" w:eastAsia="Calibri" w:hAnsi="Calibri" w:cs="Times New Roman"/>
          <w:b/>
        </w:rPr>
        <w:t>RTA</w:t>
      </w:r>
      <w:r w:rsidRPr="006E60DB">
        <w:rPr>
          <w:rFonts w:ascii="Calibri" w:eastAsia="Calibri" w:hAnsi="Calibri" w:cs="Times New Roman"/>
        </w:rPr>
        <w:t>);</w:t>
      </w:r>
    </w:p>
    <w:p w:rsidR="006120DB" w:rsidRPr="006E60DB" w:rsidRDefault="006120DB" w:rsidP="006120DB">
      <w:pPr>
        <w:rPr>
          <w:rFonts w:ascii="Calibri" w:eastAsia="Calibri" w:hAnsi="Calibri" w:cs="Times New Roman"/>
        </w:rPr>
      </w:pPr>
      <w:r w:rsidRPr="006E60DB">
        <w:rPr>
          <w:rFonts w:ascii="Calibri" w:eastAsia="Calibri" w:hAnsi="Calibri" w:cs="Times New Roman"/>
        </w:rPr>
        <w:lastRenderedPageBreak/>
        <w:t>The Land Titles Act (LTA); and</w:t>
      </w:r>
    </w:p>
    <w:p w:rsidR="006120DB" w:rsidRPr="006E60DB" w:rsidRDefault="006120DB" w:rsidP="006120DB">
      <w:pPr>
        <w:rPr>
          <w:rFonts w:ascii="Calibri" w:eastAsia="Calibri" w:hAnsi="Calibri" w:cs="Times New Roman"/>
        </w:rPr>
      </w:pPr>
      <w:r w:rsidRPr="006E60DB">
        <w:rPr>
          <w:rFonts w:ascii="Calibri" w:eastAsia="Calibri" w:hAnsi="Calibri" w:cs="Times New Roman"/>
        </w:rPr>
        <w:t>The Government Lands Act (GLA)</w:t>
      </w:r>
    </w:p>
    <w:p w:rsidR="006120DB" w:rsidRPr="006E60DB" w:rsidRDefault="006120DB" w:rsidP="006120DB">
      <w:pPr>
        <w:rPr>
          <w:rFonts w:ascii="Calibri" w:eastAsia="Calibri" w:hAnsi="Calibri" w:cs="Times New Roman"/>
        </w:rPr>
      </w:pPr>
      <w:r w:rsidRPr="006E60DB">
        <w:rPr>
          <w:rFonts w:ascii="Calibri" w:eastAsia="Calibri" w:hAnsi="Calibri" w:cs="Times New Roman"/>
        </w:rPr>
        <w:t xml:space="preserve">However, Title deeds issued under the </w:t>
      </w:r>
      <w:r w:rsidRPr="006E60DB">
        <w:rPr>
          <w:rFonts w:ascii="Calibri" w:eastAsia="Calibri" w:hAnsi="Calibri" w:cs="Times New Roman"/>
          <w:b/>
        </w:rPr>
        <w:t>RLA</w:t>
      </w:r>
      <w:r w:rsidRPr="006E60DB">
        <w:rPr>
          <w:rFonts w:ascii="Calibri" w:eastAsia="Calibri" w:hAnsi="Calibri" w:cs="Times New Roman"/>
        </w:rPr>
        <w:t xml:space="preserve"> and </w:t>
      </w:r>
      <w:r w:rsidRPr="006E60DB">
        <w:rPr>
          <w:rFonts w:ascii="Calibri" w:eastAsia="Calibri" w:hAnsi="Calibri" w:cs="Times New Roman"/>
          <w:b/>
        </w:rPr>
        <w:t>RTA</w:t>
      </w:r>
      <w:r w:rsidRPr="006E60DB">
        <w:rPr>
          <w:rFonts w:ascii="Calibri" w:eastAsia="Calibri" w:hAnsi="Calibri" w:cs="Times New Roman"/>
        </w:rPr>
        <w:t xml:space="preserve"> continue to be valid notwithstanding the new laws.</w:t>
      </w:r>
    </w:p>
    <w:p w:rsidR="006120DB" w:rsidRPr="006E60DB" w:rsidRDefault="006120DB" w:rsidP="006120DB">
      <w:pPr>
        <w:rPr>
          <w:rFonts w:ascii="Calibri" w:eastAsia="Calibri" w:hAnsi="Calibri" w:cs="Times New Roman"/>
        </w:rPr>
      </w:pPr>
      <w:r>
        <w:rPr>
          <w:rFonts w:ascii="Calibri" w:eastAsia="Calibri" w:hAnsi="Calibri" w:cs="Times New Roman"/>
        </w:rPr>
        <w:t xml:space="preserve">Source:  </w:t>
      </w:r>
      <w:hyperlink r:id="rId78" w:history="1">
        <w:r w:rsidRPr="006E60DB">
          <w:rPr>
            <w:rFonts w:ascii="Calibri" w:eastAsia="Calibri" w:hAnsi="Calibri" w:cs="Times New Roman"/>
            <w:color w:val="0563C1"/>
            <w:u w:val="single"/>
          </w:rPr>
          <w:t>https://www.buyrentkenya.com/news/property-laws-kenya/</w:t>
        </w:r>
      </w:hyperlink>
    </w:p>
    <w:p w:rsidR="006120DB" w:rsidRPr="006E60DB" w:rsidRDefault="006120DB" w:rsidP="006120DB">
      <w:pPr>
        <w:rPr>
          <w:rFonts w:ascii="Calibri" w:eastAsia="Calibri" w:hAnsi="Calibri" w:cs="Times New Roman"/>
        </w:rPr>
      </w:pPr>
    </w:p>
    <w:p w:rsidR="006120DB" w:rsidRPr="00FF4423" w:rsidRDefault="006120DB" w:rsidP="006120DB">
      <w:pPr>
        <w:rPr>
          <w:rFonts w:ascii="Calibri" w:eastAsia="Calibri" w:hAnsi="Calibri" w:cs="Times New Roman"/>
          <w:u w:val="single"/>
        </w:rPr>
      </w:pPr>
      <w:r w:rsidRPr="00FF4423">
        <w:rPr>
          <w:rFonts w:ascii="Calibri" w:eastAsia="Calibri" w:hAnsi="Calibri" w:cs="Times New Roman"/>
          <w:u w:val="single"/>
        </w:rPr>
        <w:t>Inheritance</w:t>
      </w:r>
    </w:p>
    <w:p w:rsidR="006120DB" w:rsidRPr="00FF4423" w:rsidRDefault="006120DB" w:rsidP="006120DB">
      <w:pPr>
        <w:rPr>
          <w:rFonts w:ascii="Calibri" w:eastAsia="Calibri" w:hAnsi="Calibri" w:cs="Times New Roman"/>
        </w:rPr>
      </w:pPr>
      <w:r w:rsidRPr="00FF4423">
        <w:rPr>
          <w:rFonts w:ascii="Calibri" w:eastAsia="Calibri" w:hAnsi="Calibri" w:cs="Times New Roman"/>
        </w:rPr>
        <w:t>Law of Succession Act</w:t>
      </w:r>
    </w:p>
    <w:p w:rsidR="006120DB" w:rsidRPr="00FF4423" w:rsidRDefault="006120DB" w:rsidP="006120DB">
      <w:pPr>
        <w:rPr>
          <w:rFonts w:ascii="Calibri" w:eastAsia="Calibri" w:hAnsi="Calibri" w:cs="Times New Roman"/>
        </w:rPr>
      </w:pPr>
      <w:r w:rsidRPr="00FF4423">
        <w:rPr>
          <w:rFonts w:ascii="Calibri" w:eastAsia="Calibri" w:hAnsi="Calibri" w:cs="Times New Roman"/>
        </w:rPr>
        <w:t>Check Title Deeds</w:t>
      </w:r>
    </w:p>
    <w:p w:rsidR="006120DB" w:rsidRPr="00FF4423" w:rsidRDefault="006120DB" w:rsidP="006120DB">
      <w:pPr>
        <w:rPr>
          <w:rFonts w:ascii="Calibri" w:eastAsia="Calibri" w:hAnsi="Calibri" w:cs="Times New Roman"/>
        </w:rPr>
      </w:pPr>
    </w:p>
    <w:tbl>
      <w:tblPr>
        <w:tblStyle w:val="TableGrid2"/>
        <w:tblW w:w="0" w:type="auto"/>
        <w:tblLook w:val="04A0" w:firstRow="1" w:lastRow="0" w:firstColumn="1" w:lastColumn="0" w:noHBand="0" w:noVBand="1"/>
      </w:tblPr>
      <w:tblGrid>
        <w:gridCol w:w="2875"/>
        <w:gridCol w:w="2520"/>
        <w:gridCol w:w="3330"/>
      </w:tblGrid>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Factors for Decedents</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Inheritance allowed of</w:t>
            </w:r>
            <w:r>
              <w:rPr>
                <w:rFonts w:ascii="Calibri" w:eastAsia="Calibri" w:hAnsi="Calibri" w:cs="Times New Roman"/>
              </w:rPr>
              <w:t>:</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Inheritance allowed of</w:t>
            </w:r>
            <w:r>
              <w:rPr>
                <w:rFonts w:ascii="Calibri" w:eastAsia="Calibri" w:hAnsi="Calibri" w:cs="Times New Roman"/>
              </w:rPr>
              <w:t>:</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Property</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Immovable (Land)</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Movable (Personal)</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Kenyan Citizenship</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 Kenya Law</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Decedent’s domicile laws pertain</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Non-Kenyan Citizenship</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 Kenya Law</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Decedent’s domicile laws pertain</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Resident Foreigner</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 Kenya Law</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Decedent’s domicile laws pertain</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Non-Resident Foreigner</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 Kenya Law</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Decedent’s domicile laws pertain</w:t>
            </w:r>
          </w:p>
        </w:tc>
      </w:tr>
      <w:tr w:rsidR="006120DB" w:rsidRPr="00FF4423" w:rsidTr="007F141F">
        <w:tc>
          <w:tcPr>
            <w:tcW w:w="2875" w:type="dxa"/>
          </w:tcPr>
          <w:p w:rsidR="006120DB" w:rsidRPr="00FF4423" w:rsidRDefault="006120DB" w:rsidP="007F141F">
            <w:pPr>
              <w:rPr>
                <w:rFonts w:ascii="Calibri" w:eastAsia="Calibri" w:hAnsi="Calibri" w:cs="Times New Roman"/>
              </w:rPr>
            </w:pPr>
            <w:proofErr w:type="spellStart"/>
            <w:r w:rsidRPr="00FF4423">
              <w:rPr>
                <w:rFonts w:ascii="Calibri" w:eastAsia="Calibri" w:hAnsi="Calibri" w:cs="Times New Roman"/>
              </w:rPr>
              <w:t>Kadhis</w:t>
            </w:r>
            <w:proofErr w:type="spellEnd"/>
            <w:r w:rsidRPr="00FF4423">
              <w:rPr>
                <w:rFonts w:ascii="Calibri" w:eastAsia="Calibri" w:hAnsi="Calibri" w:cs="Times New Roman"/>
              </w:rPr>
              <w:t xml:space="preserve"> Court</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Islamic Law</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Islamic Law</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Non-Islamic Court</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Spousal Inheritance</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 unless intestate</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r>
      <w:tr w:rsidR="006120DB" w:rsidRPr="00FF4423" w:rsidTr="007F141F">
        <w:tc>
          <w:tcPr>
            <w:tcW w:w="2875" w:type="dxa"/>
          </w:tcPr>
          <w:p w:rsidR="006120DB" w:rsidRPr="00FF4423" w:rsidRDefault="006120DB" w:rsidP="007F141F">
            <w:pPr>
              <w:rPr>
                <w:rFonts w:ascii="Calibri" w:eastAsia="Calibri" w:hAnsi="Calibri" w:cs="Times New Roman"/>
              </w:rPr>
            </w:pPr>
            <w:proofErr w:type="spellStart"/>
            <w:r w:rsidRPr="00FF4423">
              <w:rPr>
                <w:rFonts w:ascii="Calibri" w:eastAsia="Calibri" w:hAnsi="Calibri" w:cs="Times New Roman"/>
              </w:rPr>
              <w:t>Childrens</w:t>
            </w:r>
            <w:proofErr w:type="spellEnd"/>
            <w:r w:rsidRPr="00FF4423">
              <w:rPr>
                <w:rFonts w:ascii="Calibri" w:eastAsia="Calibri" w:hAnsi="Calibri" w:cs="Times New Roman"/>
              </w:rPr>
              <w:t>’ Inheritance</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Later</w:t>
            </w:r>
          </w:p>
        </w:tc>
      </w:tr>
    </w:tbl>
    <w:p w:rsidR="006120DB" w:rsidRPr="00FF4423" w:rsidRDefault="006120DB" w:rsidP="006120DB">
      <w:pPr>
        <w:rPr>
          <w:rFonts w:ascii="Calibri" w:eastAsia="Calibri" w:hAnsi="Calibri" w:cs="Times New Roman"/>
        </w:rPr>
      </w:pPr>
    </w:p>
    <w:p w:rsidR="006120DB" w:rsidRPr="00FF4423" w:rsidRDefault="006120DB" w:rsidP="006120DB">
      <w:pPr>
        <w:rPr>
          <w:rFonts w:ascii="Calibri" w:eastAsia="Calibri" w:hAnsi="Calibri" w:cs="Times New Roman"/>
        </w:rPr>
      </w:pPr>
    </w:p>
    <w:tbl>
      <w:tblPr>
        <w:tblStyle w:val="TableGrid2"/>
        <w:tblW w:w="0" w:type="auto"/>
        <w:tblLook w:val="04A0" w:firstRow="1" w:lastRow="0" w:firstColumn="1" w:lastColumn="0" w:noHBand="0" w:noVBand="1"/>
      </w:tblPr>
      <w:tblGrid>
        <w:gridCol w:w="2875"/>
        <w:gridCol w:w="2520"/>
        <w:gridCol w:w="3330"/>
      </w:tblGrid>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Factors for Heirs</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Inheritance allowed of</w:t>
            </w:r>
            <w:r>
              <w:rPr>
                <w:rFonts w:ascii="Calibri" w:eastAsia="Calibri" w:hAnsi="Calibri" w:cs="Times New Roman"/>
              </w:rPr>
              <w:t>:</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Inheritance allowed of</w:t>
            </w:r>
            <w:r>
              <w:rPr>
                <w:rFonts w:ascii="Calibri" w:eastAsia="Calibri" w:hAnsi="Calibri" w:cs="Times New Roman"/>
              </w:rPr>
              <w:t>:</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Property</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Immovable (Land)</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Movable (Personal)</w:t>
            </w: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Kenyan Citizenship</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 xml:space="preserve">Kenya Laws pertain </w:t>
            </w:r>
          </w:p>
        </w:tc>
        <w:tc>
          <w:tcPr>
            <w:tcW w:w="3330" w:type="dxa"/>
          </w:tcPr>
          <w:p w:rsidR="006120DB" w:rsidRPr="00FF4423" w:rsidRDefault="006120DB" w:rsidP="007F141F">
            <w:pPr>
              <w:rPr>
                <w:rFonts w:ascii="Calibri" w:eastAsia="Calibri" w:hAnsi="Calibri" w:cs="Times New Roman"/>
              </w:rPr>
            </w:pP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Non-Kenyan Citizenship</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Kenya Laws pertain</w:t>
            </w:r>
          </w:p>
        </w:tc>
        <w:tc>
          <w:tcPr>
            <w:tcW w:w="3330" w:type="dxa"/>
          </w:tcPr>
          <w:p w:rsidR="006120DB" w:rsidRPr="00FF4423" w:rsidRDefault="006120DB" w:rsidP="007F141F">
            <w:pPr>
              <w:rPr>
                <w:rFonts w:ascii="Calibri" w:eastAsia="Calibri" w:hAnsi="Calibri" w:cs="Times New Roman"/>
              </w:rPr>
            </w:pP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Resident Foreigner</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Kenya Laws pertain</w:t>
            </w:r>
          </w:p>
        </w:tc>
        <w:tc>
          <w:tcPr>
            <w:tcW w:w="3330" w:type="dxa"/>
          </w:tcPr>
          <w:p w:rsidR="006120DB" w:rsidRPr="00FF4423" w:rsidRDefault="006120DB" w:rsidP="007F141F">
            <w:pPr>
              <w:rPr>
                <w:rFonts w:ascii="Calibri" w:eastAsia="Calibri" w:hAnsi="Calibri" w:cs="Times New Roman"/>
              </w:rPr>
            </w:pP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Non-Resident Foreigner</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Kenya Laws pertain</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Decedent’s domicile laws pertain</w:t>
            </w:r>
          </w:p>
        </w:tc>
      </w:tr>
      <w:tr w:rsidR="006120DB" w:rsidRPr="00FF4423" w:rsidTr="007F141F">
        <w:tc>
          <w:tcPr>
            <w:tcW w:w="2875" w:type="dxa"/>
          </w:tcPr>
          <w:p w:rsidR="006120DB" w:rsidRPr="00FF4423" w:rsidRDefault="006120DB" w:rsidP="007F141F">
            <w:pPr>
              <w:rPr>
                <w:rFonts w:ascii="Calibri" w:eastAsia="Calibri" w:hAnsi="Calibri" w:cs="Times New Roman"/>
              </w:rPr>
            </w:pPr>
            <w:proofErr w:type="spellStart"/>
            <w:r w:rsidRPr="00FF4423">
              <w:rPr>
                <w:rFonts w:ascii="Calibri" w:eastAsia="Calibri" w:hAnsi="Calibri" w:cs="Times New Roman"/>
              </w:rPr>
              <w:t>Kadhis</w:t>
            </w:r>
            <w:proofErr w:type="spellEnd"/>
            <w:r w:rsidRPr="00FF4423">
              <w:rPr>
                <w:rFonts w:ascii="Calibri" w:eastAsia="Calibri" w:hAnsi="Calibri" w:cs="Times New Roman"/>
              </w:rPr>
              <w:t xml:space="preserve"> Court</w:t>
            </w:r>
          </w:p>
        </w:tc>
        <w:tc>
          <w:tcPr>
            <w:tcW w:w="2520" w:type="dxa"/>
          </w:tcPr>
          <w:p w:rsidR="006120DB" w:rsidRPr="00FF4423" w:rsidRDefault="006120DB" w:rsidP="007F141F">
            <w:pPr>
              <w:rPr>
                <w:rFonts w:ascii="Calibri" w:eastAsia="Calibri" w:hAnsi="Calibri" w:cs="Times New Roman"/>
              </w:rPr>
            </w:pPr>
          </w:p>
        </w:tc>
        <w:tc>
          <w:tcPr>
            <w:tcW w:w="3330" w:type="dxa"/>
          </w:tcPr>
          <w:p w:rsidR="006120DB" w:rsidRPr="00FF4423" w:rsidRDefault="006120DB" w:rsidP="007F141F">
            <w:pPr>
              <w:rPr>
                <w:rFonts w:ascii="Calibri" w:eastAsia="Calibri" w:hAnsi="Calibri" w:cs="Times New Roman"/>
              </w:rPr>
            </w:pP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Non-Islamic Court</w:t>
            </w:r>
          </w:p>
        </w:tc>
        <w:tc>
          <w:tcPr>
            <w:tcW w:w="2520" w:type="dxa"/>
          </w:tcPr>
          <w:p w:rsidR="006120DB" w:rsidRPr="00FF4423" w:rsidRDefault="006120DB" w:rsidP="007F141F">
            <w:pPr>
              <w:rPr>
                <w:rFonts w:ascii="Calibri" w:eastAsia="Calibri" w:hAnsi="Calibri" w:cs="Times New Roman"/>
              </w:rPr>
            </w:pPr>
          </w:p>
        </w:tc>
        <w:tc>
          <w:tcPr>
            <w:tcW w:w="3330" w:type="dxa"/>
          </w:tcPr>
          <w:p w:rsidR="006120DB" w:rsidRPr="00FF4423" w:rsidRDefault="006120DB" w:rsidP="007F141F">
            <w:pPr>
              <w:rPr>
                <w:rFonts w:ascii="Calibri" w:eastAsia="Calibri" w:hAnsi="Calibri" w:cs="Times New Roman"/>
              </w:rPr>
            </w:pPr>
          </w:p>
        </w:tc>
      </w:tr>
      <w:tr w:rsidR="006120DB" w:rsidRPr="00FF4423" w:rsidTr="007F141F">
        <w:tc>
          <w:tcPr>
            <w:tcW w:w="2875"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Spousal Inheritance</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No unless intestate</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r>
      <w:tr w:rsidR="006120DB" w:rsidRPr="00FF4423" w:rsidTr="007F141F">
        <w:tc>
          <w:tcPr>
            <w:tcW w:w="2875" w:type="dxa"/>
          </w:tcPr>
          <w:p w:rsidR="006120DB" w:rsidRPr="00FF4423" w:rsidRDefault="006120DB" w:rsidP="007F141F">
            <w:pPr>
              <w:rPr>
                <w:rFonts w:ascii="Calibri" w:eastAsia="Calibri" w:hAnsi="Calibri" w:cs="Times New Roman"/>
              </w:rPr>
            </w:pPr>
            <w:proofErr w:type="spellStart"/>
            <w:r w:rsidRPr="00FF4423">
              <w:rPr>
                <w:rFonts w:ascii="Calibri" w:eastAsia="Calibri" w:hAnsi="Calibri" w:cs="Times New Roman"/>
              </w:rPr>
              <w:t>Childrens</w:t>
            </w:r>
            <w:proofErr w:type="spellEnd"/>
            <w:r w:rsidRPr="00FF4423">
              <w:rPr>
                <w:rFonts w:ascii="Calibri" w:eastAsia="Calibri" w:hAnsi="Calibri" w:cs="Times New Roman"/>
              </w:rPr>
              <w:t>’ Inheritance</w:t>
            </w:r>
          </w:p>
        </w:tc>
        <w:tc>
          <w:tcPr>
            <w:tcW w:w="252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Yes</w:t>
            </w:r>
          </w:p>
        </w:tc>
        <w:tc>
          <w:tcPr>
            <w:tcW w:w="3330" w:type="dxa"/>
          </w:tcPr>
          <w:p w:rsidR="006120DB" w:rsidRPr="00FF4423" w:rsidRDefault="006120DB" w:rsidP="007F141F">
            <w:pPr>
              <w:rPr>
                <w:rFonts w:ascii="Calibri" w:eastAsia="Calibri" w:hAnsi="Calibri" w:cs="Times New Roman"/>
              </w:rPr>
            </w:pPr>
            <w:r w:rsidRPr="00FF4423">
              <w:rPr>
                <w:rFonts w:ascii="Calibri" w:eastAsia="Calibri" w:hAnsi="Calibri" w:cs="Times New Roman"/>
              </w:rPr>
              <w:t>Later</w:t>
            </w:r>
          </w:p>
        </w:tc>
      </w:tr>
    </w:tbl>
    <w:p w:rsidR="006120DB" w:rsidRPr="00FF4423" w:rsidRDefault="006120DB" w:rsidP="006120DB">
      <w:pPr>
        <w:rPr>
          <w:rFonts w:ascii="Calibri" w:eastAsia="Calibri" w:hAnsi="Calibri" w:cs="Times New Roman"/>
        </w:rPr>
      </w:pPr>
    </w:p>
    <w:p w:rsidR="006120DB" w:rsidRPr="00FF4423" w:rsidRDefault="006120DB" w:rsidP="006120DB">
      <w:pPr>
        <w:rPr>
          <w:rFonts w:ascii="Calibri" w:eastAsia="Calibri" w:hAnsi="Calibri" w:cs="Times New Roman"/>
          <w:u w:val="single"/>
        </w:rPr>
      </w:pPr>
      <w:r w:rsidRPr="00FF4423">
        <w:rPr>
          <w:rFonts w:ascii="Calibri" w:eastAsia="Calibri" w:hAnsi="Calibri" w:cs="Times New Roman"/>
          <w:u w:val="single"/>
        </w:rPr>
        <w:t>Priority Order of Inheritance</w:t>
      </w:r>
    </w:p>
    <w:p w:rsidR="006120DB" w:rsidRPr="00FF4423" w:rsidRDefault="007A0A7C" w:rsidP="006120DB">
      <w:pPr>
        <w:rPr>
          <w:rFonts w:ascii="Calibri" w:eastAsia="Calibri" w:hAnsi="Calibri" w:cs="Times New Roman"/>
        </w:rPr>
      </w:pPr>
      <w:r w:rsidRPr="00FF4423">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740A0EEB" wp14:editId="40EB51D8">
                <wp:simplePos x="0" y="0"/>
                <wp:positionH relativeFrom="column">
                  <wp:posOffset>-477048</wp:posOffset>
                </wp:positionH>
                <wp:positionV relativeFrom="paragraph">
                  <wp:posOffset>228926</wp:posOffset>
                </wp:positionV>
                <wp:extent cx="423449" cy="1459899"/>
                <wp:effectExtent l="19050" t="0" r="15240" b="45085"/>
                <wp:wrapNone/>
                <wp:docPr id="2" name="Down Arrow 2"/>
                <wp:cNvGraphicFramePr/>
                <a:graphic xmlns:a="http://schemas.openxmlformats.org/drawingml/2006/main">
                  <a:graphicData uri="http://schemas.microsoft.com/office/word/2010/wordprocessingShape">
                    <wps:wsp>
                      <wps:cNvSpPr/>
                      <wps:spPr>
                        <a:xfrm>
                          <a:off x="0" y="0"/>
                          <a:ext cx="423449" cy="1459899"/>
                        </a:xfrm>
                        <a:prstGeom prst="down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41E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7.55pt;margin-top:18.05pt;width:33.35pt;height:1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" adj="18467" fillcolor="red" strokecolor="#41719c" strokeweight="1pt"/>
            </w:pict>
          </mc:Fallback>
        </mc:AlternateContent>
      </w:r>
    </w:p>
    <w:p w:rsidR="006120DB" w:rsidRPr="00FF4423" w:rsidRDefault="006120DB" w:rsidP="006120DB">
      <w:pPr>
        <w:rPr>
          <w:rFonts w:ascii="Calibri" w:eastAsia="Calibri" w:hAnsi="Calibri" w:cs="Times New Roman"/>
        </w:rPr>
      </w:pPr>
      <w:r w:rsidRPr="00FF4423">
        <w:rPr>
          <w:rFonts w:ascii="Calibri" w:eastAsia="Calibri" w:hAnsi="Calibri" w:cs="Times New Roman"/>
        </w:rPr>
        <w:t>Spouse</w:t>
      </w:r>
    </w:p>
    <w:p w:rsidR="006120DB" w:rsidRPr="00FF4423" w:rsidRDefault="006120DB" w:rsidP="006120DB">
      <w:pPr>
        <w:rPr>
          <w:rFonts w:ascii="Calibri" w:eastAsia="Calibri" w:hAnsi="Calibri" w:cs="Times New Roman"/>
        </w:rPr>
      </w:pPr>
      <w:r w:rsidRPr="00FF4423">
        <w:rPr>
          <w:rFonts w:ascii="Calibri" w:eastAsia="Calibri" w:hAnsi="Calibri" w:cs="Times New Roman"/>
        </w:rPr>
        <w:t>Sons and Daughters</w:t>
      </w:r>
    </w:p>
    <w:p w:rsidR="006120DB" w:rsidRPr="00FF4423" w:rsidRDefault="006120DB" w:rsidP="006120DB">
      <w:pPr>
        <w:rPr>
          <w:rFonts w:ascii="Calibri" w:eastAsia="Calibri" w:hAnsi="Calibri" w:cs="Times New Roman"/>
        </w:rPr>
      </w:pPr>
      <w:r w:rsidRPr="00FF4423">
        <w:rPr>
          <w:rFonts w:ascii="Calibri" w:eastAsia="Calibri" w:hAnsi="Calibri" w:cs="Times New Roman"/>
        </w:rPr>
        <w:t>Father</w:t>
      </w:r>
    </w:p>
    <w:p w:rsidR="006120DB" w:rsidRPr="00FF4423" w:rsidRDefault="006120DB" w:rsidP="006120DB">
      <w:pPr>
        <w:rPr>
          <w:rFonts w:ascii="Calibri" w:eastAsia="Calibri" w:hAnsi="Calibri" w:cs="Times New Roman"/>
        </w:rPr>
      </w:pPr>
      <w:r w:rsidRPr="00FF4423">
        <w:rPr>
          <w:rFonts w:ascii="Calibri" w:eastAsia="Calibri" w:hAnsi="Calibri" w:cs="Times New Roman"/>
        </w:rPr>
        <w:t>Mother</w:t>
      </w:r>
    </w:p>
    <w:p w:rsidR="006120DB" w:rsidRPr="00FF4423" w:rsidRDefault="006120DB" w:rsidP="006120DB">
      <w:pPr>
        <w:rPr>
          <w:rFonts w:ascii="Calibri" w:eastAsia="Calibri" w:hAnsi="Calibri" w:cs="Times New Roman"/>
        </w:rPr>
      </w:pPr>
      <w:r w:rsidRPr="00FF4423">
        <w:rPr>
          <w:rFonts w:ascii="Calibri" w:eastAsia="Calibri" w:hAnsi="Calibri" w:cs="Times New Roman"/>
        </w:rPr>
        <w:t>Brothers and Sisters and their Children, in equal shares</w:t>
      </w:r>
    </w:p>
    <w:p w:rsidR="006120DB" w:rsidRPr="00FF4423" w:rsidRDefault="006120DB" w:rsidP="006120DB">
      <w:pPr>
        <w:rPr>
          <w:rFonts w:ascii="Calibri" w:eastAsia="Calibri" w:hAnsi="Calibri" w:cs="Times New Roman"/>
        </w:rPr>
      </w:pPr>
      <w:r w:rsidRPr="00FF4423">
        <w:rPr>
          <w:rFonts w:ascii="Calibri" w:eastAsia="Calibri" w:hAnsi="Calibri" w:cs="Times New Roman"/>
        </w:rPr>
        <w:t>Half-Brothers and Half-Sisters and their Children, in equal shares</w:t>
      </w:r>
    </w:p>
    <w:p w:rsidR="006120DB" w:rsidRPr="00FF4423" w:rsidRDefault="006120DB" w:rsidP="006120DB">
      <w:pPr>
        <w:rPr>
          <w:rFonts w:ascii="Calibri" w:eastAsia="Calibri" w:hAnsi="Calibri" w:cs="Times New Roman"/>
        </w:rPr>
      </w:pPr>
      <w:r w:rsidRPr="00FF4423">
        <w:rPr>
          <w:rFonts w:ascii="Calibri" w:eastAsia="Calibri" w:hAnsi="Calibri" w:cs="Times New Roman"/>
        </w:rPr>
        <w:t>Relatives who are in the nearest degree of consanguinity up to and including the sixth degree, in equal shares</w:t>
      </w:r>
    </w:p>
    <w:p w:rsidR="006120DB" w:rsidRPr="00FF4423" w:rsidRDefault="006120DB" w:rsidP="006120DB">
      <w:pPr>
        <w:rPr>
          <w:rFonts w:ascii="Calibri" w:eastAsia="Calibri" w:hAnsi="Calibri" w:cs="Times New Roman"/>
        </w:rPr>
      </w:pPr>
      <w:r w:rsidRPr="00FF4423">
        <w:rPr>
          <w:rFonts w:ascii="Calibri" w:eastAsia="Calibri" w:hAnsi="Calibri" w:cs="Times New Roman"/>
        </w:rPr>
        <w:t>State, if no kindred</w:t>
      </w:r>
    </w:p>
    <w:p w:rsidR="006120DB" w:rsidRDefault="006120DB" w:rsidP="006120DB"/>
    <w:p w:rsidR="006120DB" w:rsidRDefault="006120DB" w:rsidP="006120DB"/>
    <w:p w:rsidR="006120DB" w:rsidRDefault="006120DB" w:rsidP="006120DB"/>
    <w:p w:rsidR="006120DB" w:rsidRDefault="006120DB" w:rsidP="006120DB">
      <w:r>
        <w:br w:type="page"/>
      </w:r>
    </w:p>
    <w:p w:rsidR="005B05FC" w:rsidRDefault="005B05FC" w:rsidP="00CF4000">
      <w:pPr>
        <w:pStyle w:val="Heading1"/>
      </w:pPr>
      <w:bookmarkStart w:id="67" w:name="_Toc32874296"/>
      <w:r>
        <w:lastRenderedPageBreak/>
        <w:t>References</w:t>
      </w:r>
      <w:bookmarkEnd w:id="67"/>
    </w:p>
    <w:p w:rsidR="00580B03" w:rsidRDefault="00580B03"/>
    <w:p w:rsidR="00580B03" w:rsidRDefault="00580B03">
      <w:r>
        <w:t>Immigration and Citizenship Act of 2011</w:t>
      </w:r>
    </w:p>
    <w:p w:rsidR="00580B03" w:rsidRDefault="00884C3B">
      <w:hyperlink r:id="rId79" w:history="1">
        <w:r w:rsidR="00580B03" w:rsidRPr="00AF5433">
          <w:rPr>
            <w:rStyle w:val="Hyperlink"/>
          </w:rPr>
          <w:t>http://admin.theiguides.org/Media/Documents/ImmigrationCitizenshipAct2011.pdf</w:t>
        </w:r>
      </w:hyperlink>
    </w:p>
    <w:p w:rsidR="009F2E64" w:rsidRDefault="009F2E64"/>
    <w:p w:rsidR="00A7440B" w:rsidRDefault="00A7440B">
      <w:r>
        <w:t>The Kenya Citizenship and Immigration Act, 2011</w:t>
      </w:r>
    </w:p>
    <w:p w:rsidR="00716416" w:rsidRDefault="00884C3B">
      <w:hyperlink r:id="rId80" w:history="1">
        <w:r w:rsidR="003279D0" w:rsidRPr="001A680D">
          <w:rPr>
            <w:rStyle w:val="Hyperlink"/>
          </w:rPr>
          <w:t>http://www.ilo.org/wcmsp5/groups/public/---</w:t>
        </w:r>
        <w:proofErr w:type="spellStart"/>
        <w:r w:rsidR="003279D0" w:rsidRPr="001A680D">
          <w:rPr>
            <w:rStyle w:val="Hyperlink"/>
          </w:rPr>
          <w:t>ed_protect</w:t>
        </w:r>
        <w:proofErr w:type="spellEnd"/>
        <w:r w:rsidR="003279D0" w:rsidRPr="001A680D">
          <w:rPr>
            <w:rStyle w:val="Hyperlink"/>
          </w:rPr>
          <w:t>/---</w:t>
        </w:r>
        <w:proofErr w:type="spellStart"/>
        <w:r w:rsidR="003279D0" w:rsidRPr="001A680D">
          <w:rPr>
            <w:rStyle w:val="Hyperlink"/>
          </w:rPr>
          <w:t>protrav</w:t>
        </w:r>
        <w:proofErr w:type="spellEnd"/>
        <w:r w:rsidR="003279D0" w:rsidRPr="001A680D">
          <w:rPr>
            <w:rStyle w:val="Hyperlink"/>
          </w:rPr>
          <w:t>/---</w:t>
        </w:r>
        <w:proofErr w:type="spellStart"/>
        <w:r w:rsidR="003279D0" w:rsidRPr="001A680D">
          <w:rPr>
            <w:rStyle w:val="Hyperlink"/>
          </w:rPr>
          <w:t>ilo_aids</w:t>
        </w:r>
        <w:proofErr w:type="spellEnd"/>
        <w:r w:rsidR="003279D0" w:rsidRPr="001A680D">
          <w:rPr>
            <w:rStyle w:val="Hyperlink"/>
          </w:rPr>
          <w:t>/documents/</w:t>
        </w:r>
        <w:proofErr w:type="spellStart"/>
        <w:r w:rsidR="003279D0" w:rsidRPr="001A680D">
          <w:rPr>
            <w:rStyle w:val="Hyperlink"/>
          </w:rPr>
          <w:t>legaldocument</w:t>
        </w:r>
        <w:proofErr w:type="spellEnd"/>
        <w:r w:rsidR="003279D0" w:rsidRPr="001A680D">
          <w:rPr>
            <w:rStyle w:val="Hyperlink"/>
          </w:rPr>
          <w:t>/wcms_235162.pdf</w:t>
        </w:r>
      </w:hyperlink>
    </w:p>
    <w:p w:rsidR="00027DAB" w:rsidRDefault="00027DAB"/>
    <w:p w:rsidR="00716416" w:rsidRDefault="00716416">
      <w:r>
        <w:t>The Kenya Immigration and Citizenship Act of 2011 – The Kenya Citizenship and Immigration Regulations, 2012</w:t>
      </w:r>
    </w:p>
    <w:p w:rsidR="00580B03" w:rsidRDefault="00884C3B">
      <w:hyperlink r:id="rId81" w:history="1">
        <w:r w:rsidR="00716416" w:rsidRPr="00AF5433">
          <w:rPr>
            <w:rStyle w:val="Hyperlink"/>
          </w:rPr>
          <w:t>http://www.kenyaembassyireland.net/wp-content/uploads/Kenya-Citizenship-Regulations-2012.pdf</w:t>
        </w:r>
      </w:hyperlink>
    </w:p>
    <w:p w:rsidR="00716416" w:rsidRDefault="00716416"/>
    <w:p w:rsidR="005B05FC" w:rsidRDefault="003D04AA">
      <w:r>
        <w:t xml:space="preserve">Kenya </w:t>
      </w:r>
      <w:r w:rsidR="005B05FC">
        <w:t>Diaspora Policy</w:t>
      </w:r>
    </w:p>
    <w:p w:rsidR="003D04AA" w:rsidRDefault="00884C3B">
      <w:hyperlink r:id="rId82" w:history="1">
        <w:r w:rsidR="003D04AA" w:rsidRPr="00A8424A">
          <w:rPr>
            <w:rStyle w:val="Hyperlink"/>
          </w:rPr>
          <w:t>http://www.mfa.go.ke/wp-content/uploads/2016/09/Kenya-Diaspora-Policy.pdf</w:t>
        </w:r>
      </w:hyperlink>
    </w:p>
    <w:p w:rsidR="005B05FC" w:rsidRDefault="005B05FC"/>
    <w:p w:rsidR="005B05FC" w:rsidRDefault="005B05FC">
      <w:r>
        <w:t>The Chama Handbook</w:t>
      </w:r>
    </w:p>
    <w:p w:rsidR="004018EB" w:rsidRDefault="004018EB"/>
    <w:p w:rsidR="004018EB" w:rsidRDefault="004018EB">
      <w:r>
        <w:t>Send Money and Invest in Kenya:  A Guide for Diaspora Remittances and Investments</w:t>
      </w:r>
    </w:p>
    <w:p w:rsidR="004018EB" w:rsidRDefault="00884C3B">
      <w:hyperlink r:id="rId83" w:history="1">
        <w:r w:rsidR="004018EB" w:rsidRPr="00A8424A">
          <w:rPr>
            <w:rStyle w:val="Hyperlink"/>
          </w:rPr>
          <w:t>http://kenya.iom.int/sites/default/files/Send%20Money%20booklet%20webversion%2020%20June.pdf</w:t>
        </w:r>
      </w:hyperlink>
    </w:p>
    <w:p w:rsidR="004018EB" w:rsidRDefault="004018EB"/>
    <w:p w:rsidR="001A79C3" w:rsidRDefault="001A79C3"/>
    <w:p w:rsidR="001A79C3" w:rsidRDefault="001A79C3">
      <w:r>
        <w:t>Kenya Vision 2030</w:t>
      </w:r>
    </w:p>
    <w:p w:rsidR="00B812AC" w:rsidRDefault="00B812AC">
      <w:r>
        <w:br w:type="page"/>
      </w:r>
    </w:p>
    <w:p w:rsidR="00554AE5" w:rsidRDefault="00554AE5" w:rsidP="00CF4000">
      <w:pPr>
        <w:pStyle w:val="Heading1"/>
      </w:pPr>
      <w:bookmarkStart w:id="68" w:name="_Toc32874297"/>
      <w:r>
        <w:lastRenderedPageBreak/>
        <w:t>Acronyms</w:t>
      </w:r>
      <w:bookmarkEnd w:id="68"/>
    </w:p>
    <w:p w:rsidR="00B83691" w:rsidRPr="001401E0" w:rsidRDefault="00B83691" w:rsidP="00B83691">
      <w:pPr>
        <w:tabs>
          <w:tab w:val="left" w:pos="1440"/>
        </w:tabs>
        <w:rPr>
          <w:color w:val="00B050"/>
        </w:rPr>
      </w:pPr>
      <w:r w:rsidRPr="001401E0">
        <w:rPr>
          <w:color w:val="00B050"/>
        </w:rPr>
        <w:t>AGM</w:t>
      </w:r>
      <w:r w:rsidRPr="001401E0">
        <w:rPr>
          <w:color w:val="00B050"/>
        </w:rPr>
        <w:tab/>
        <w:t>Annual General Meeting</w:t>
      </w:r>
      <w:r w:rsidR="00B137A2">
        <w:rPr>
          <w:rStyle w:val="FootnoteReference"/>
          <w:color w:val="00B050"/>
        </w:rPr>
        <w:footnoteReference w:id="7"/>
      </w:r>
    </w:p>
    <w:p w:rsidR="00674103" w:rsidRPr="001401E0" w:rsidRDefault="00674103" w:rsidP="00B83691">
      <w:pPr>
        <w:tabs>
          <w:tab w:val="left" w:pos="1440"/>
        </w:tabs>
        <w:rPr>
          <w:color w:val="00B050"/>
        </w:rPr>
      </w:pPr>
      <w:r w:rsidRPr="001401E0">
        <w:rPr>
          <w:color w:val="00B050"/>
        </w:rPr>
        <w:t>AIR</w:t>
      </w:r>
      <w:r w:rsidRPr="001401E0">
        <w:rPr>
          <w:color w:val="00B050"/>
        </w:rPr>
        <w:tab/>
        <w:t>African Institute for Remittances</w:t>
      </w:r>
    </w:p>
    <w:p w:rsidR="00B83691" w:rsidRPr="001401E0" w:rsidRDefault="00B83691" w:rsidP="00B83691">
      <w:pPr>
        <w:tabs>
          <w:tab w:val="left" w:pos="1440"/>
        </w:tabs>
        <w:rPr>
          <w:color w:val="00B050"/>
        </w:rPr>
      </w:pPr>
      <w:r w:rsidRPr="001401E0">
        <w:rPr>
          <w:color w:val="00B050"/>
        </w:rPr>
        <w:t>APR</w:t>
      </w:r>
      <w:r w:rsidRPr="001401E0">
        <w:rPr>
          <w:color w:val="00B050"/>
        </w:rPr>
        <w:tab/>
        <w:t>Annual Percentage Rate</w:t>
      </w:r>
    </w:p>
    <w:p w:rsidR="00674103" w:rsidRDefault="00674103" w:rsidP="00B83691">
      <w:pPr>
        <w:tabs>
          <w:tab w:val="left" w:pos="1440"/>
        </w:tabs>
      </w:pPr>
      <w:r>
        <w:t>AUC</w:t>
      </w:r>
      <w:r>
        <w:tab/>
        <w:t>African Union Commission</w:t>
      </w:r>
    </w:p>
    <w:p w:rsidR="00674103" w:rsidRDefault="00674103" w:rsidP="00B83691">
      <w:pPr>
        <w:tabs>
          <w:tab w:val="left" w:pos="1440"/>
        </w:tabs>
      </w:pPr>
      <w:r>
        <w:t>AU</w:t>
      </w:r>
      <w:r>
        <w:tab/>
        <w:t>African Union</w:t>
      </w:r>
    </w:p>
    <w:p w:rsidR="00674103" w:rsidRDefault="00674103" w:rsidP="00B83691">
      <w:pPr>
        <w:tabs>
          <w:tab w:val="left" w:pos="1440"/>
        </w:tabs>
      </w:pPr>
      <w:r>
        <w:t>BLA</w:t>
      </w:r>
      <w:r>
        <w:tab/>
        <w:t>Bilateral African Agreement</w:t>
      </w:r>
    </w:p>
    <w:p w:rsidR="0039116A" w:rsidRPr="001401E0" w:rsidRDefault="0039116A" w:rsidP="00B83691">
      <w:pPr>
        <w:tabs>
          <w:tab w:val="left" w:pos="1440"/>
        </w:tabs>
        <w:rPr>
          <w:color w:val="00B050"/>
        </w:rPr>
      </w:pPr>
      <w:r w:rsidRPr="001401E0">
        <w:rPr>
          <w:color w:val="00B050"/>
        </w:rPr>
        <w:t>CBK</w:t>
      </w:r>
      <w:r w:rsidRPr="001401E0">
        <w:rPr>
          <w:color w:val="00B050"/>
        </w:rPr>
        <w:tab/>
        <w:t>Central Bank of Kenya</w:t>
      </w:r>
    </w:p>
    <w:p w:rsidR="003D04AA" w:rsidRDefault="0024655A" w:rsidP="00B83691">
      <w:pPr>
        <w:tabs>
          <w:tab w:val="left" w:pos="1440"/>
        </w:tabs>
      </w:pPr>
      <w:r>
        <w:t>CBO</w:t>
      </w:r>
      <w:r>
        <w:tab/>
        <w:t>Community Based Organization</w:t>
      </w:r>
    </w:p>
    <w:p w:rsidR="001401E0" w:rsidRPr="001401E0" w:rsidRDefault="001401E0" w:rsidP="00B83691">
      <w:pPr>
        <w:tabs>
          <w:tab w:val="left" w:pos="1440"/>
        </w:tabs>
        <w:rPr>
          <w:color w:val="00B050"/>
        </w:rPr>
      </w:pPr>
      <w:r w:rsidRPr="001401E0">
        <w:rPr>
          <w:color w:val="00B050"/>
        </w:rPr>
        <w:t>CDA</w:t>
      </w:r>
      <w:r w:rsidRPr="001401E0">
        <w:rPr>
          <w:color w:val="00B050"/>
        </w:rPr>
        <w:tab/>
        <w:t>Central Depository Agent</w:t>
      </w:r>
    </w:p>
    <w:p w:rsidR="001401E0" w:rsidRPr="001401E0" w:rsidRDefault="001401E0" w:rsidP="00B83691">
      <w:pPr>
        <w:tabs>
          <w:tab w:val="left" w:pos="1440"/>
        </w:tabs>
        <w:rPr>
          <w:color w:val="00B050"/>
        </w:rPr>
      </w:pPr>
      <w:r w:rsidRPr="001401E0">
        <w:rPr>
          <w:color w:val="00B050"/>
        </w:rPr>
        <w:t>CDD</w:t>
      </w:r>
      <w:r w:rsidRPr="001401E0">
        <w:rPr>
          <w:color w:val="00B050"/>
        </w:rPr>
        <w:tab/>
        <w:t>Customer Due Diligence</w:t>
      </w:r>
    </w:p>
    <w:p w:rsidR="001401E0" w:rsidRPr="001401E0" w:rsidRDefault="001401E0" w:rsidP="00B83691">
      <w:pPr>
        <w:tabs>
          <w:tab w:val="left" w:pos="1440"/>
        </w:tabs>
        <w:rPr>
          <w:color w:val="00B050"/>
        </w:rPr>
      </w:pPr>
      <w:r w:rsidRPr="001401E0">
        <w:rPr>
          <w:color w:val="00B050"/>
        </w:rPr>
        <w:t>CDS</w:t>
      </w:r>
      <w:r w:rsidRPr="001401E0">
        <w:rPr>
          <w:color w:val="00B050"/>
        </w:rPr>
        <w:tab/>
        <w:t>Central Depositor System</w:t>
      </w:r>
    </w:p>
    <w:p w:rsidR="001401E0" w:rsidRPr="001401E0" w:rsidRDefault="001401E0" w:rsidP="00B83691">
      <w:pPr>
        <w:tabs>
          <w:tab w:val="left" w:pos="1440"/>
        </w:tabs>
        <w:rPr>
          <w:color w:val="00B050"/>
        </w:rPr>
      </w:pPr>
      <w:r w:rsidRPr="001401E0">
        <w:rPr>
          <w:color w:val="00B050"/>
        </w:rPr>
        <w:t>CDSC</w:t>
      </w:r>
      <w:r w:rsidRPr="001401E0">
        <w:rPr>
          <w:color w:val="00B050"/>
        </w:rPr>
        <w:tab/>
        <w:t>Central Depository and Settlements Corporation</w:t>
      </w:r>
    </w:p>
    <w:p w:rsidR="0039116A" w:rsidRPr="001401E0" w:rsidRDefault="0039116A" w:rsidP="00B83691">
      <w:pPr>
        <w:tabs>
          <w:tab w:val="left" w:pos="1440"/>
        </w:tabs>
        <w:rPr>
          <w:color w:val="00B050"/>
        </w:rPr>
      </w:pPr>
      <w:r w:rsidRPr="001401E0">
        <w:rPr>
          <w:color w:val="00B050"/>
        </w:rPr>
        <w:t>CMA</w:t>
      </w:r>
      <w:r w:rsidRPr="001401E0">
        <w:rPr>
          <w:color w:val="00B050"/>
        </w:rPr>
        <w:tab/>
      </w:r>
      <w:r w:rsidR="00463AE3" w:rsidRPr="001401E0">
        <w:rPr>
          <w:color w:val="00B050"/>
        </w:rPr>
        <w:t>Capital Markets Authority</w:t>
      </w:r>
    </w:p>
    <w:p w:rsidR="00463AE3" w:rsidRDefault="00463AE3" w:rsidP="00B83691">
      <w:pPr>
        <w:tabs>
          <w:tab w:val="left" w:pos="1440"/>
        </w:tabs>
      </w:pPr>
      <w:r>
        <w:t>COMESA</w:t>
      </w:r>
      <w:r>
        <w:tab/>
        <w:t>Common Market for Eastern and Southern Africa</w:t>
      </w:r>
    </w:p>
    <w:p w:rsidR="00463AE3" w:rsidRDefault="00463AE3" w:rsidP="00B83691">
      <w:pPr>
        <w:tabs>
          <w:tab w:val="left" w:pos="1440"/>
        </w:tabs>
      </w:pPr>
      <w:r>
        <w:t>COTU</w:t>
      </w:r>
      <w:r>
        <w:tab/>
        <w:t>Central Organization of Trade Union</w:t>
      </w:r>
    </w:p>
    <w:p w:rsidR="00463AE3" w:rsidRDefault="00463AE3" w:rsidP="00B83691">
      <w:pPr>
        <w:tabs>
          <w:tab w:val="left" w:pos="1440"/>
        </w:tabs>
      </w:pPr>
      <w:r>
        <w:t>EAC</w:t>
      </w:r>
      <w:r>
        <w:tab/>
        <w:t>East African Community</w:t>
      </w:r>
    </w:p>
    <w:p w:rsidR="003D04AA" w:rsidRDefault="003D04AA" w:rsidP="00B83691">
      <w:pPr>
        <w:tabs>
          <w:tab w:val="left" w:pos="1440"/>
        </w:tabs>
      </w:pPr>
      <w:r>
        <w:t>FBO</w:t>
      </w:r>
      <w:r>
        <w:tab/>
        <w:t>Faith Based Organization</w:t>
      </w:r>
    </w:p>
    <w:p w:rsidR="00463AE3" w:rsidRDefault="00463AE3" w:rsidP="00B83691">
      <w:pPr>
        <w:tabs>
          <w:tab w:val="left" w:pos="1440"/>
        </w:tabs>
      </w:pPr>
      <w:r>
        <w:t>FKE</w:t>
      </w:r>
      <w:r>
        <w:tab/>
        <w:t>Federation of Kenyan Employers</w:t>
      </w:r>
    </w:p>
    <w:p w:rsidR="00463AE3" w:rsidRDefault="00463AE3" w:rsidP="00B83691">
      <w:pPr>
        <w:tabs>
          <w:tab w:val="left" w:pos="1440"/>
        </w:tabs>
      </w:pPr>
      <w:r>
        <w:t>GDP</w:t>
      </w:r>
      <w:r>
        <w:tab/>
        <w:t>Gross Domestic Product</w:t>
      </w:r>
    </w:p>
    <w:p w:rsidR="00463AE3" w:rsidRDefault="00463AE3" w:rsidP="00B83691">
      <w:pPr>
        <w:tabs>
          <w:tab w:val="left" w:pos="1440"/>
        </w:tabs>
      </w:pPr>
      <w:r>
        <w:t>ICT</w:t>
      </w:r>
      <w:r>
        <w:tab/>
        <w:t>Information and Communication Technology</w:t>
      </w:r>
    </w:p>
    <w:p w:rsidR="00463AE3" w:rsidRDefault="00463AE3" w:rsidP="00B83691">
      <w:pPr>
        <w:tabs>
          <w:tab w:val="left" w:pos="1440"/>
        </w:tabs>
      </w:pPr>
      <w:r>
        <w:t>IEBC</w:t>
      </w:r>
      <w:r>
        <w:tab/>
        <w:t>Independent Electoral and Boundaries Commission</w:t>
      </w:r>
    </w:p>
    <w:p w:rsidR="00463AE3" w:rsidRDefault="00463AE3" w:rsidP="00B83691">
      <w:pPr>
        <w:tabs>
          <w:tab w:val="left" w:pos="1440"/>
        </w:tabs>
      </w:pPr>
      <w:r>
        <w:t>ILO</w:t>
      </w:r>
      <w:r>
        <w:tab/>
        <w:t>International Labor Organization</w:t>
      </w:r>
    </w:p>
    <w:p w:rsidR="00463AE3" w:rsidRPr="001401E0" w:rsidRDefault="00463AE3" w:rsidP="00B83691">
      <w:pPr>
        <w:tabs>
          <w:tab w:val="left" w:pos="1440"/>
        </w:tabs>
        <w:rPr>
          <w:color w:val="00B050"/>
        </w:rPr>
      </w:pPr>
      <w:r w:rsidRPr="001401E0">
        <w:rPr>
          <w:color w:val="00B050"/>
        </w:rPr>
        <w:t>IOM</w:t>
      </w:r>
      <w:r w:rsidRPr="001401E0">
        <w:rPr>
          <w:color w:val="00B050"/>
        </w:rPr>
        <w:tab/>
        <w:t>International Organization for Migration</w:t>
      </w:r>
    </w:p>
    <w:p w:rsidR="0039116A" w:rsidRDefault="0039116A" w:rsidP="00B83691">
      <w:pPr>
        <w:tabs>
          <w:tab w:val="left" w:pos="1440"/>
        </w:tabs>
      </w:pPr>
      <w:r>
        <w:t>IRA</w:t>
      </w:r>
      <w:r w:rsidR="00463AE3">
        <w:tab/>
      </w:r>
      <w:r w:rsidR="00B83691">
        <w:t>Insurance Regulatory Authority</w:t>
      </w:r>
    </w:p>
    <w:p w:rsidR="00463AE3" w:rsidRDefault="00463AE3" w:rsidP="00B83691">
      <w:pPr>
        <w:tabs>
          <w:tab w:val="left" w:pos="1440"/>
        </w:tabs>
      </w:pPr>
      <w:r>
        <w:t>ITES</w:t>
      </w:r>
      <w:r>
        <w:tab/>
        <w:t>Information Technology Enabled Services</w:t>
      </w:r>
    </w:p>
    <w:p w:rsidR="001401E0" w:rsidRPr="001401E0" w:rsidRDefault="001401E0" w:rsidP="00B83691">
      <w:pPr>
        <w:tabs>
          <w:tab w:val="left" w:pos="1440"/>
        </w:tabs>
        <w:rPr>
          <w:color w:val="00B050"/>
        </w:rPr>
      </w:pPr>
      <w:r w:rsidRPr="001401E0">
        <w:rPr>
          <w:color w:val="00B050"/>
        </w:rPr>
        <w:t>KAIG</w:t>
      </w:r>
      <w:r w:rsidRPr="001401E0">
        <w:rPr>
          <w:color w:val="00B050"/>
        </w:rPr>
        <w:tab/>
        <w:t>Kenya Association of Investment Groups</w:t>
      </w:r>
    </w:p>
    <w:p w:rsidR="00463AE3" w:rsidRDefault="00463AE3" w:rsidP="00B83691">
      <w:pPr>
        <w:tabs>
          <w:tab w:val="left" w:pos="1440"/>
        </w:tabs>
      </w:pPr>
      <w:r>
        <w:t>KAPEA</w:t>
      </w:r>
      <w:r>
        <w:tab/>
        <w:t>Kenya Association of Private Employment Agencies</w:t>
      </w:r>
    </w:p>
    <w:p w:rsidR="001401E0" w:rsidRPr="001401E0" w:rsidRDefault="001401E0" w:rsidP="00B83691">
      <w:pPr>
        <w:tabs>
          <w:tab w:val="left" w:pos="1440"/>
        </w:tabs>
        <w:rPr>
          <w:color w:val="00B050"/>
        </w:rPr>
      </w:pPr>
      <w:r w:rsidRPr="001401E0">
        <w:rPr>
          <w:color w:val="00B050"/>
        </w:rPr>
        <w:t>KBA</w:t>
      </w:r>
      <w:r w:rsidRPr="001401E0">
        <w:rPr>
          <w:color w:val="00B050"/>
        </w:rPr>
        <w:tab/>
        <w:t>Kenya Bankers Association</w:t>
      </w:r>
    </w:p>
    <w:p w:rsidR="00463AE3" w:rsidRDefault="00463AE3" w:rsidP="00B83691">
      <w:pPr>
        <w:tabs>
          <w:tab w:val="left" w:pos="1440"/>
        </w:tabs>
      </w:pPr>
      <w:r>
        <w:t>KDA</w:t>
      </w:r>
      <w:r>
        <w:tab/>
        <w:t>Kenya Diaspora Alliance</w:t>
      </w:r>
    </w:p>
    <w:p w:rsidR="00463AE3" w:rsidRDefault="00463AE3" w:rsidP="00B83691">
      <w:pPr>
        <w:tabs>
          <w:tab w:val="left" w:pos="1440"/>
        </w:tabs>
      </w:pPr>
      <w:r>
        <w:t>KCA</w:t>
      </w:r>
      <w:r>
        <w:tab/>
        <w:t>Kenyan Community Abroad</w:t>
      </w:r>
    </w:p>
    <w:p w:rsidR="00463AE3" w:rsidRDefault="00463AE3" w:rsidP="00B83691">
      <w:pPr>
        <w:tabs>
          <w:tab w:val="left" w:pos="1440"/>
        </w:tabs>
      </w:pPr>
      <w:r>
        <w:t>KNBS</w:t>
      </w:r>
      <w:r>
        <w:tab/>
        <w:t>Kenya National Bureau of Statistics</w:t>
      </w:r>
    </w:p>
    <w:p w:rsidR="0039116A" w:rsidRPr="001401E0" w:rsidRDefault="0039116A" w:rsidP="00B83691">
      <w:pPr>
        <w:tabs>
          <w:tab w:val="left" w:pos="1440"/>
        </w:tabs>
        <w:rPr>
          <w:color w:val="00B050"/>
        </w:rPr>
      </w:pPr>
      <w:proofErr w:type="spellStart"/>
      <w:r w:rsidRPr="001401E0">
        <w:rPr>
          <w:color w:val="00B050"/>
        </w:rPr>
        <w:t>KenInvest</w:t>
      </w:r>
      <w:proofErr w:type="spellEnd"/>
      <w:r w:rsidRPr="001401E0">
        <w:rPr>
          <w:color w:val="00B050"/>
        </w:rPr>
        <w:tab/>
      </w:r>
      <w:r w:rsidR="00463AE3" w:rsidRPr="001401E0">
        <w:rPr>
          <w:color w:val="00B050"/>
        </w:rPr>
        <w:t>Kenya Investment Authority</w:t>
      </w:r>
    </w:p>
    <w:p w:rsidR="00463AE3" w:rsidRDefault="00463AE3" w:rsidP="00B83691">
      <w:pPr>
        <w:tabs>
          <w:tab w:val="left" w:pos="1440"/>
        </w:tabs>
      </w:pPr>
      <w:r>
        <w:t>KIPPRA</w:t>
      </w:r>
      <w:r>
        <w:tab/>
        <w:t>Kenya Institute for Public Policy, Research and Analysis</w:t>
      </w:r>
    </w:p>
    <w:p w:rsidR="0039116A" w:rsidRDefault="0039116A" w:rsidP="00B83691">
      <w:pPr>
        <w:tabs>
          <w:tab w:val="left" w:pos="1440"/>
        </w:tabs>
      </w:pPr>
      <w:r>
        <w:t>KRA</w:t>
      </w:r>
      <w:r>
        <w:tab/>
        <w:t>Kenya Revenue Authority</w:t>
      </w:r>
    </w:p>
    <w:p w:rsidR="00B83691" w:rsidRDefault="00B83691" w:rsidP="00B83691">
      <w:pPr>
        <w:tabs>
          <w:tab w:val="left" w:pos="1440"/>
        </w:tabs>
      </w:pPr>
      <w:r>
        <w:t>KTB</w:t>
      </w:r>
      <w:r>
        <w:tab/>
        <w:t>Kenya Tourism Board</w:t>
      </w:r>
    </w:p>
    <w:p w:rsidR="001401E0" w:rsidRPr="001401E0" w:rsidRDefault="001401E0" w:rsidP="00B83691">
      <w:pPr>
        <w:tabs>
          <w:tab w:val="left" w:pos="1440"/>
        </w:tabs>
        <w:rPr>
          <w:color w:val="00B050"/>
        </w:rPr>
      </w:pPr>
      <w:r w:rsidRPr="001401E0">
        <w:rPr>
          <w:color w:val="00B050"/>
        </w:rPr>
        <w:t>LLP</w:t>
      </w:r>
      <w:r w:rsidRPr="001401E0">
        <w:rPr>
          <w:color w:val="00B050"/>
        </w:rPr>
        <w:tab/>
        <w:t>Limited Liability Partnership</w:t>
      </w:r>
    </w:p>
    <w:p w:rsidR="00B812AC" w:rsidRDefault="00B812AC" w:rsidP="00B83691">
      <w:pPr>
        <w:tabs>
          <w:tab w:val="left" w:pos="1440"/>
        </w:tabs>
      </w:pPr>
      <w:r>
        <w:t>MDA</w:t>
      </w:r>
      <w:r w:rsidR="0024655A">
        <w:t>s</w:t>
      </w:r>
      <w:r>
        <w:tab/>
        <w:t>Ministries, Departments, and Agencies</w:t>
      </w:r>
    </w:p>
    <w:p w:rsidR="00B83691" w:rsidRDefault="00B83691" w:rsidP="00B83691">
      <w:pPr>
        <w:tabs>
          <w:tab w:val="left" w:pos="1440"/>
        </w:tabs>
      </w:pPr>
      <w:r>
        <w:t>M&amp;E</w:t>
      </w:r>
      <w:r>
        <w:tab/>
        <w:t>Monitoring and Evaluation</w:t>
      </w:r>
    </w:p>
    <w:p w:rsidR="001401E0" w:rsidRPr="001401E0" w:rsidRDefault="001401E0" w:rsidP="00B83691">
      <w:pPr>
        <w:tabs>
          <w:tab w:val="left" w:pos="1440"/>
        </w:tabs>
        <w:rPr>
          <w:color w:val="00B050"/>
        </w:rPr>
      </w:pPr>
      <w:r w:rsidRPr="001401E0">
        <w:rPr>
          <w:color w:val="00B050"/>
        </w:rPr>
        <w:t>MPI</w:t>
      </w:r>
      <w:r w:rsidRPr="001401E0">
        <w:rPr>
          <w:color w:val="00B050"/>
        </w:rPr>
        <w:tab/>
        <w:t>The Migration Policy Institute</w:t>
      </w:r>
    </w:p>
    <w:p w:rsidR="00B83691" w:rsidRDefault="00B83691" w:rsidP="00B83691">
      <w:pPr>
        <w:tabs>
          <w:tab w:val="left" w:pos="1440"/>
        </w:tabs>
      </w:pPr>
      <w:r>
        <w:t>MSE</w:t>
      </w:r>
      <w:r>
        <w:tab/>
        <w:t>Micro and Small Enterprises</w:t>
      </w:r>
    </w:p>
    <w:p w:rsidR="001401E0" w:rsidRPr="001401E0" w:rsidRDefault="001401E0" w:rsidP="00B83691">
      <w:pPr>
        <w:tabs>
          <w:tab w:val="left" w:pos="1440"/>
        </w:tabs>
        <w:rPr>
          <w:color w:val="00B050"/>
        </w:rPr>
      </w:pPr>
      <w:r w:rsidRPr="001401E0">
        <w:rPr>
          <w:color w:val="00B050"/>
        </w:rPr>
        <w:t>MTO</w:t>
      </w:r>
      <w:r w:rsidRPr="001401E0">
        <w:rPr>
          <w:color w:val="00B050"/>
        </w:rPr>
        <w:tab/>
        <w:t>Money Transfer Operator</w:t>
      </w:r>
    </w:p>
    <w:p w:rsidR="006728BB" w:rsidRDefault="006728BB" w:rsidP="00B83691">
      <w:pPr>
        <w:tabs>
          <w:tab w:val="left" w:pos="1440"/>
        </w:tabs>
      </w:pPr>
      <w:r>
        <w:t>NADICOK</w:t>
      </w:r>
      <w:r>
        <w:tab/>
        <w:t>National Diaspora Council of Kenya</w:t>
      </w:r>
    </w:p>
    <w:p w:rsidR="00B83691" w:rsidRDefault="00B83691" w:rsidP="00B83691">
      <w:pPr>
        <w:tabs>
          <w:tab w:val="left" w:pos="1440"/>
        </w:tabs>
      </w:pPr>
      <w:r>
        <w:t>NESC</w:t>
      </w:r>
      <w:r>
        <w:tab/>
        <w:t>National Economic and Social Council</w:t>
      </w:r>
    </w:p>
    <w:p w:rsidR="00554AE5" w:rsidRDefault="00554AE5" w:rsidP="00B83691">
      <w:pPr>
        <w:tabs>
          <w:tab w:val="left" w:pos="1440"/>
        </w:tabs>
      </w:pPr>
      <w:r>
        <w:t>NIMES</w:t>
      </w:r>
      <w:r>
        <w:tab/>
        <w:t>National Integrated Monitoring and Evaluation System</w:t>
      </w:r>
    </w:p>
    <w:p w:rsidR="003D04AA" w:rsidRDefault="003D04AA" w:rsidP="00B83691">
      <w:pPr>
        <w:tabs>
          <w:tab w:val="left" w:pos="1440"/>
        </w:tabs>
      </w:pPr>
      <w:r>
        <w:lastRenderedPageBreak/>
        <w:t>NGO</w:t>
      </w:r>
      <w:r>
        <w:tab/>
        <w:t>Non-Governmental Organization</w:t>
      </w:r>
    </w:p>
    <w:p w:rsidR="00B83691" w:rsidRDefault="00B83691" w:rsidP="00B83691">
      <w:pPr>
        <w:tabs>
          <w:tab w:val="left" w:pos="1440"/>
        </w:tabs>
      </w:pPr>
      <w:r>
        <w:t>NRK</w:t>
      </w:r>
      <w:r>
        <w:tab/>
        <w:t>Non-Resident Kenyans</w:t>
      </w:r>
    </w:p>
    <w:p w:rsidR="00B137A2" w:rsidRPr="00B137A2" w:rsidRDefault="00B137A2" w:rsidP="00B83691">
      <w:pPr>
        <w:tabs>
          <w:tab w:val="left" w:pos="1440"/>
        </w:tabs>
        <w:rPr>
          <w:color w:val="00B050"/>
        </w:rPr>
      </w:pPr>
      <w:r w:rsidRPr="00B137A2">
        <w:rPr>
          <w:color w:val="00B050"/>
        </w:rPr>
        <w:t>NSE</w:t>
      </w:r>
      <w:r w:rsidRPr="00B137A2">
        <w:rPr>
          <w:color w:val="00B050"/>
        </w:rPr>
        <w:tab/>
        <w:t>Nairobi Securities Exchange</w:t>
      </w:r>
    </w:p>
    <w:p w:rsidR="00B83691" w:rsidRDefault="00B83691" w:rsidP="00B83691">
      <w:pPr>
        <w:tabs>
          <w:tab w:val="left" w:pos="1440"/>
        </w:tabs>
      </w:pPr>
      <w:r>
        <w:t>ODA</w:t>
      </w:r>
      <w:r>
        <w:tab/>
        <w:t>Overseas Development Assistance</w:t>
      </w:r>
    </w:p>
    <w:p w:rsidR="00B83691" w:rsidRDefault="00B83691" w:rsidP="00B83691">
      <w:pPr>
        <w:tabs>
          <w:tab w:val="left" w:pos="1440"/>
        </w:tabs>
      </w:pPr>
      <w:r>
        <w:t>PKO</w:t>
      </w:r>
      <w:r>
        <w:tab/>
        <w:t>Persons of Kenyan Origin</w:t>
      </w:r>
    </w:p>
    <w:p w:rsidR="003D04AA" w:rsidRDefault="0039116A" w:rsidP="00B83691">
      <w:pPr>
        <w:tabs>
          <w:tab w:val="left" w:pos="1440"/>
        </w:tabs>
      </w:pPr>
      <w:r>
        <w:t>RBA</w:t>
      </w:r>
      <w:r>
        <w:tab/>
      </w:r>
      <w:r w:rsidR="00674103">
        <w:t>Retirement Benefits Authority</w:t>
      </w:r>
    </w:p>
    <w:p w:rsidR="00B137A2" w:rsidRPr="00B137A2" w:rsidRDefault="00B137A2" w:rsidP="00B83691">
      <w:pPr>
        <w:tabs>
          <w:tab w:val="left" w:pos="1440"/>
        </w:tabs>
        <w:rPr>
          <w:color w:val="00B050"/>
        </w:rPr>
      </w:pPr>
      <w:r w:rsidRPr="00B137A2">
        <w:rPr>
          <w:color w:val="00B050"/>
        </w:rPr>
        <w:t>RPW</w:t>
      </w:r>
      <w:r w:rsidRPr="00B137A2">
        <w:rPr>
          <w:color w:val="00B050"/>
        </w:rPr>
        <w:tab/>
        <w:t>Remittance Prices Worldwide</w:t>
      </w:r>
    </w:p>
    <w:p w:rsidR="00B137A2" w:rsidRPr="00B137A2" w:rsidRDefault="00B137A2" w:rsidP="00B83691">
      <w:pPr>
        <w:tabs>
          <w:tab w:val="left" w:pos="1440"/>
        </w:tabs>
        <w:rPr>
          <w:color w:val="00B050"/>
        </w:rPr>
      </w:pPr>
      <w:r w:rsidRPr="00B137A2">
        <w:rPr>
          <w:color w:val="00B050"/>
        </w:rPr>
        <w:t>RSP</w:t>
      </w:r>
      <w:r w:rsidRPr="00B137A2">
        <w:rPr>
          <w:color w:val="00B050"/>
        </w:rPr>
        <w:tab/>
        <w:t>Remittance Service Provider</w:t>
      </w:r>
    </w:p>
    <w:p w:rsidR="00B137A2" w:rsidRPr="00B137A2" w:rsidRDefault="00B137A2" w:rsidP="00B83691">
      <w:pPr>
        <w:tabs>
          <w:tab w:val="left" w:pos="1440"/>
        </w:tabs>
        <w:rPr>
          <w:color w:val="00B050"/>
        </w:rPr>
      </w:pPr>
      <w:r w:rsidRPr="00B137A2">
        <w:rPr>
          <w:color w:val="00B050"/>
        </w:rPr>
        <w:t>TCC</w:t>
      </w:r>
      <w:r w:rsidRPr="00B137A2">
        <w:rPr>
          <w:color w:val="00B050"/>
        </w:rPr>
        <w:tab/>
        <w:t>Total Cost of Credit</w:t>
      </w:r>
    </w:p>
    <w:p w:rsidR="00B83691" w:rsidRDefault="00B83691" w:rsidP="00B83691">
      <w:pPr>
        <w:tabs>
          <w:tab w:val="left" w:pos="1440"/>
        </w:tabs>
      </w:pPr>
      <w:r>
        <w:t>TOKTEN</w:t>
      </w:r>
      <w:r>
        <w:tab/>
        <w:t>Transfer of Knowledge through Expatriate Nationals</w:t>
      </w:r>
    </w:p>
    <w:p w:rsidR="00B137A2" w:rsidRPr="00B137A2" w:rsidRDefault="00B137A2" w:rsidP="00B83691">
      <w:pPr>
        <w:tabs>
          <w:tab w:val="left" w:pos="1440"/>
        </w:tabs>
        <w:rPr>
          <w:color w:val="00B050"/>
        </w:rPr>
      </w:pPr>
      <w:r w:rsidRPr="00B137A2">
        <w:rPr>
          <w:color w:val="00B050"/>
        </w:rPr>
        <w:t>UFAA</w:t>
      </w:r>
      <w:r w:rsidRPr="00B137A2">
        <w:rPr>
          <w:color w:val="00B050"/>
        </w:rPr>
        <w:tab/>
        <w:t>Unclaimed Financial Assets Authorit</w:t>
      </w:r>
      <w:r>
        <w:rPr>
          <w:color w:val="00B050"/>
        </w:rPr>
        <w:t>y</w:t>
      </w:r>
    </w:p>
    <w:p w:rsidR="00B83691" w:rsidRDefault="00B83691" w:rsidP="00B83691">
      <w:pPr>
        <w:tabs>
          <w:tab w:val="left" w:pos="1440"/>
        </w:tabs>
      </w:pPr>
      <w:r>
        <w:t>UN</w:t>
      </w:r>
      <w:r>
        <w:tab/>
        <w:t>United Nations</w:t>
      </w:r>
    </w:p>
    <w:sectPr w:rsidR="00B83691" w:rsidSect="00536AAE">
      <w:footerReference w:type="default" r:id="rId8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14" w:rsidRDefault="00E07614" w:rsidP="00EF47AB">
      <w:r>
        <w:separator/>
      </w:r>
    </w:p>
  </w:endnote>
  <w:endnote w:type="continuationSeparator" w:id="0">
    <w:p w:rsidR="00E07614" w:rsidRDefault="00E07614" w:rsidP="00EF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7334"/>
      <w:docPartObj>
        <w:docPartGallery w:val="Page Numbers (Bottom of Page)"/>
        <w:docPartUnique/>
      </w:docPartObj>
    </w:sdtPr>
    <w:sdtContent>
      <w:p w:rsidR="002B5D1D" w:rsidRDefault="002B5D1D" w:rsidP="005F253B">
        <w:pPr>
          <w:pStyle w:val="Footer"/>
          <w:jc w:val="right"/>
        </w:pPr>
        <w:r>
          <w:t xml:space="preserve">Page | </w:t>
        </w:r>
        <w:r>
          <w:fldChar w:fldCharType="begin"/>
        </w:r>
        <w:r>
          <w:instrText xml:space="preserve"> PAGE   \* MERGEFORMAT </w:instrText>
        </w:r>
        <w:r>
          <w:fldChar w:fldCharType="separate"/>
        </w:r>
        <w:r w:rsidR="0059613D">
          <w:rPr>
            <w:noProof/>
          </w:rPr>
          <w:t>2</w:t>
        </w:r>
        <w:r>
          <w:rPr>
            <w:noProof/>
          </w:rPr>
          <w:fldChar w:fldCharType="end"/>
        </w:r>
        <w:r>
          <w:t xml:space="preserve"> </w:t>
        </w:r>
      </w:p>
    </w:sdtContent>
  </w:sdt>
  <w:p w:rsidR="002B5D1D" w:rsidRDefault="002B5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838039"/>
      <w:docPartObj>
        <w:docPartGallery w:val="Page Numbers (Bottom of Page)"/>
        <w:docPartUnique/>
      </w:docPartObj>
    </w:sdtPr>
    <w:sdtContent>
      <w:p w:rsidR="002B5D1D" w:rsidRDefault="002B5D1D">
        <w:pPr>
          <w:pStyle w:val="Footer"/>
          <w:jc w:val="right"/>
        </w:pPr>
        <w:r>
          <w:t xml:space="preserve">Page | </w:t>
        </w:r>
        <w:r>
          <w:fldChar w:fldCharType="begin"/>
        </w:r>
        <w:r>
          <w:instrText xml:space="preserve"> PAGE   \* MERGEFORMAT </w:instrText>
        </w:r>
        <w:r>
          <w:fldChar w:fldCharType="separate"/>
        </w:r>
        <w:r w:rsidR="0059613D">
          <w:rPr>
            <w:noProof/>
          </w:rPr>
          <w:t>0</w:t>
        </w:r>
        <w:r>
          <w:rPr>
            <w:noProof/>
          </w:rPr>
          <w:fldChar w:fldCharType="end"/>
        </w:r>
        <w:r>
          <w:t xml:space="preserve"> </w:t>
        </w:r>
      </w:p>
    </w:sdtContent>
  </w:sdt>
  <w:p w:rsidR="002B5D1D" w:rsidRDefault="002B5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974812"/>
      <w:docPartObj>
        <w:docPartGallery w:val="Page Numbers (Bottom of Page)"/>
        <w:docPartUnique/>
      </w:docPartObj>
    </w:sdtPr>
    <w:sdtContent>
      <w:p w:rsidR="002B5D1D" w:rsidRDefault="002B5D1D">
        <w:pPr>
          <w:pStyle w:val="Footer"/>
          <w:jc w:val="right"/>
        </w:pPr>
        <w:r>
          <w:t xml:space="preserve">Page | </w:t>
        </w:r>
        <w:r>
          <w:fldChar w:fldCharType="begin"/>
        </w:r>
        <w:r>
          <w:instrText xml:space="preserve"> PAGE   \* MERGEFORMAT </w:instrText>
        </w:r>
        <w:r>
          <w:fldChar w:fldCharType="separate"/>
        </w:r>
        <w:r w:rsidR="0059613D">
          <w:rPr>
            <w:noProof/>
          </w:rPr>
          <w:t>36</w:t>
        </w:r>
        <w:r>
          <w:rPr>
            <w:noProof/>
          </w:rPr>
          <w:fldChar w:fldCharType="end"/>
        </w:r>
        <w:r>
          <w:t xml:space="preserve"> </w:t>
        </w:r>
      </w:p>
    </w:sdtContent>
  </w:sdt>
  <w:p w:rsidR="002B5D1D" w:rsidRDefault="002B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14" w:rsidRDefault="00E07614" w:rsidP="00EF47AB">
      <w:r>
        <w:separator/>
      </w:r>
    </w:p>
  </w:footnote>
  <w:footnote w:type="continuationSeparator" w:id="0">
    <w:p w:rsidR="00E07614" w:rsidRDefault="00E07614" w:rsidP="00EF47AB">
      <w:r>
        <w:continuationSeparator/>
      </w:r>
    </w:p>
  </w:footnote>
  <w:footnote w:id="1">
    <w:p w:rsidR="002B5D1D" w:rsidRDefault="002B5D1D">
      <w:pPr>
        <w:pStyle w:val="FootnoteText"/>
      </w:pPr>
      <w:r>
        <w:rPr>
          <w:rStyle w:val="FootnoteReference"/>
        </w:rPr>
        <w:footnoteRef/>
      </w:r>
      <w:r>
        <w:t xml:space="preserve"> Page 11, Kenya Diaspora Policy, November 2014</w:t>
      </w:r>
    </w:p>
    <w:p w:rsidR="002B5D1D" w:rsidRDefault="002B5D1D">
      <w:pPr>
        <w:pStyle w:val="FootnoteText"/>
      </w:pPr>
    </w:p>
    <w:p w:rsidR="002B5D1D" w:rsidRDefault="002B5D1D">
      <w:pPr>
        <w:pStyle w:val="FootnoteText"/>
      </w:pPr>
    </w:p>
  </w:footnote>
  <w:footnote w:id="2">
    <w:p w:rsidR="006D3BAB" w:rsidRDefault="006D3BAB">
      <w:pPr>
        <w:pStyle w:val="FootnoteText"/>
      </w:pPr>
      <w:r>
        <w:rPr>
          <w:rStyle w:val="FootnoteReference"/>
        </w:rPr>
        <w:footnoteRef/>
      </w:r>
      <w:r>
        <w:t xml:space="preserve"> </w:t>
      </w:r>
      <w:hyperlink r:id="rId1" w:history="1">
        <w:r w:rsidRPr="000D0B08">
          <w:rPr>
            <w:rStyle w:val="Hyperlink"/>
          </w:rPr>
          <w:t>https://www.nation.co.ke/news/State-to-continue-with-Huduma-Namba-plans/1056-5440752-kj8sbsz/index.html</w:t>
        </w:r>
      </w:hyperlink>
    </w:p>
    <w:p w:rsidR="006D3BAB" w:rsidRDefault="006D3BAB">
      <w:pPr>
        <w:pStyle w:val="FootnoteText"/>
      </w:pPr>
    </w:p>
  </w:footnote>
  <w:footnote w:id="3">
    <w:p w:rsidR="002B5D1D" w:rsidRDefault="002B5D1D">
      <w:pPr>
        <w:pStyle w:val="FootnoteText"/>
      </w:pPr>
      <w:r>
        <w:rPr>
          <w:rStyle w:val="FootnoteReference"/>
        </w:rPr>
        <w:footnoteRef/>
      </w:r>
      <w:r>
        <w:t xml:space="preserve"> Page 26, Kenya Diaspora Policy, November 2014</w:t>
      </w:r>
    </w:p>
  </w:footnote>
  <w:footnote w:id="4">
    <w:p w:rsidR="002B5D1D" w:rsidRDefault="002B5D1D">
      <w:pPr>
        <w:pStyle w:val="FootnoteText"/>
      </w:pPr>
      <w:r>
        <w:rPr>
          <w:rStyle w:val="FootnoteReference"/>
        </w:rPr>
        <w:footnoteRef/>
      </w:r>
      <w:r>
        <w:t xml:space="preserve"> Page 25, Kenya Diaspora Policy, November 2014</w:t>
      </w:r>
    </w:p>
  </w:footnote>
  <w:footnote w:id="5">
    <w:p w:rsidR="002B5D1D" w:rsidRDefault="002B5D1D">
      <w:pPr>
        <w:pStyle w:val="FootnoteText"/>
      </w:pPr>
      <w:r>
        <w:rPr>
          <w:rStyle w:val="FootnoteReference"/>
        </w:rPr>
        <w:footnoteRef/>
      </w:r>
      <w:r>
        <w:t xml:space="preserve"> Page 20, Kenya Diaspora Policy, November 2014</w:t>
      </w:r>
    </w:p>
  </w:footnote>
  <w:footnote w:id="6">
    <w:p w:rsidR="002B5D1D" w:rsidRDefault="002B5D1D" w:rsidP="00A97775">
      <w:pPr>
        <w:pStyle w:val="FootnoteText"/>
      </w:pPr>
      <w:r>
        <w:rPr>
          <w:rStyle w:val="FootnoteReference"/>
        </w:rPr>
        <w:footnoteRef/>
      </w:r>
      <w:r>
        <w:t xml:space="preserve"> Pages 21 and 27, Kenya Diaspora Policy, November 2014</w:t>
      </w:r>
    </w:p>
  </w:footnote>
  <w:footnote w:id="7">
    <w:p w:rsidR="002B5D1D" w:rsidRDefault="002B5D1D">
      <w:pPr>
        <w:pStyle w:val="FootnoteText"/>
      </w:pPr>
      <w:r>
        <w:rPr>
          <w:rStyle w:val="FootnoteReference"/>
        </w:rPr>
        <w:footnoteRef/>
      </w:r>
      <w:r>
        <w:t xml:space="preserve"> Items in green from the “Send Money &amp; Invest in Kenya:  A Guide for Diaspora Remittances &amp; Investments,”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F25"/>
    <w:multiLevelType w:val="multilevel"/>
    <w:tmpl w:val="EF2C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7187"/>
    <w:multiLevelType w:val="hybridMultilevel"/>
    <w:tmpl w:val="0BEA4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504A"/>
    <w:multiLevelType w:val="hybridMultilevel"/>
    <w:tmpl w:val="3B3A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C5CDD"/>
    <w:multiLevelType w:val="hybridMultilevel"/>
    <w:tmpl w:val="AA24A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4082"/>
    <w:multiLevelType w:val="hybridMultilevel"/>
    <w:tmpl w:val="E002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5344"/>
    <w:multiLevelType w:val="hybridMultilevel"/>
    <w:tmpl w:val="2E04D0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6958C0"/>
    <w:multiLevelType w:val="hybridMultilevel"/>
    <w:tmpl w:val="16F891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E47517A"/>
    <w:multiLevelType w:val="hybridMultilevel"/>
    <w:tmpl w:val="070E0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B6FFF"/>
    <w:multiLevelType w:val="hybridMultilevel"/>
    <w:tmpl w:val="E496F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A296C"/>
    <w:multiLevelType w:val="hybridMultilevel"/>
    <w:tmpl w:val="9C28372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EB80459"/>
    <w:multiLevelType w:val="hybridMultilevel"/>
    <w:tmpl w:val="E876B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5721C"/>
    <w:multiLevelType w:val="hybridMultilevel"/>
    <w:tmpl w:val="E30A8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2495F"/>
    <w:multiLevelType w:val="hybridMultilevel"/>
    <w:tmpl w:val="3718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0DD"/>
    <w:multiLevelType w:val="hybridMultilevel"/>
    <w:tmpl w:val="B7F0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64BEC"/>
    <w:multiLevelType w:val="hybridMultilevel"/>
    <w:tmpl w:val="E6643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F00E7"/>
    <w:multiLevelType w:val="hybridMultilevel"/>
    <w:tmpl w:val="B7FA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B1FD2"/>
    <w:multiLevelType w:val="hybridMultilevel"/>
    <w:tmpl w:val="E72C4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BF6"/>
    <w:multiLevelType w:val="hybridMultilevel"/>
    <w:tmpl w:val="B6CEA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16772"/>
    <w:multiLevelType w:val="hybridMultilevel"/>
    <w:tmpl w:val="9354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24ED6"/>
    <w:multiLevelType w:val="hybridMultilevel"/>
    <w:tmpl w:val="3D0444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7672EE"/>
    <w:multiLevelType w:val="multilevel"/>
    <w:tmpl w:val="D3CC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15FBD"/>
    <w:multiLevelType w:val="hybridMultilevel"/>
    <w:tmpl w:val="42E8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1060"/>
    <w:multiLevelType w:val="hybridMultilevel"/>
    <w:tmpl w:val="B0789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44020"/>
    <w:multiLevelType w:val="hybridMultilevel"/>
    <w:tmpl w:val="2626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76600"/>
    <w:multiLevelType w:val="hybridMultilevel"/>
    <w:tmpl w:val="9A90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B57C3"/>
    <w:multiLevelType w:val="hybridMultilevel"/>
    <w:tmpl w:val="5E627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557FF"/>
    <w:multiLevelType w:val="hybridMultilevel"/>
    <w:tmpl w:val="303C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73101"/>
    <w:multiLevelType w:val="hybridMultilevel"/>
    <w:tmpl w:val="4B102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15373"/>
    <w:multiLevelType w:val="multilevel"/>
    <w:tmpl w:val="373C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8"/>
  </w:num>
  <w:num w:numId="4">
    <w:abstractNumId w:val="12"/>
  </w:num>
  <w:num w:numId="5">
    <w:abstractNumId w:val="6"/>
  </w:num>
  <w:num w:numId="6">
    <w:abstractNumId w:val="9"/>
  </w:num>
  <w:num w:numId="7">
    <w:abstractNumId w:val="20"/>
  </w:num>
  <w:num w:numId="8">
    <w:abstractNumId w:val="28"/>
  </w:num>
  <w:num w:numId="9">
    <w:abstractNumId w:val="3"/>
  </w:num>
  <w:num w:numId="10">
    <w:abstractNumId w:val="25"/>
  </w:num>
  <w:num w:numId="11">
    <w:abstractNumId w:val="13"/>
  </w:num>
  <w:num w:numId="12">
    <w:abstractNumId w:val="21"/>
  </w:num>
  <w:num w:numId="13">
    <w:abstractNumId w:val="15"/>
  </w:num>
  <w:num w:numId="14">
    <w:abstractNumId w:val="27"/>
  </w:num>
  <w:num w:numId="15">
    <w:abstractNumId w:val="16"/>
  </w:num>
  <w:num w:numId="16">
    <w:abstractNumId w:val="0"/>
  </w:num>
  <w:num w:numId="17">
    <w:abstractNumId w:val="19"/>
  </w:num>
  <w:num w:numId="18">
    <w:abstractNumId w:val="10"/>
  </w:num>
  <w:num w:numId="19">
    <w:abstractNumId w:val="1"/>
  </w:num>
  <w:num w:numId="20">
    <w:abstractNumId w:val="23"/>
  </w:num>
  <w:num w:numId="21">
    <w:abstractNumId w:val="22"/>
  </w:num>
  <w:num w:numId="22">
    <w:abstractNumId w:val="5"/>
  </w:num>
  <w:num w:numId="23">
    <w:abstractNumId w:val="24"/>
  </w:num>
  <w:num w:numId="24">
    <w:abstractNumId w:val="26"/>
  </w:num>
  <w:num w:numId="25">
    <w:abstractNumId w:val="11"/>
  </w:num>
  <w:num w:numId="26">
    <w:abstractNumId w:val="7"/>
  </w:num>
  <w:num w:numId="27">
    <w:abstractNumId w:val="17"/>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D2"/>
    <w:rsid w:val="0000039C"/>
    <w:rsid w:val="000165B9"/>
    <w:rsid w:val="000170C2"/>
    <w:rsid w:val="00027DAB"/>
    <w:rsid w:val="00030B79"/>
    <w:rsid w:val="000376A3"/>
    <w:rsid w:val="00037E5C"/>
    <w:rsid w:val="00041185"/>
    <w:rsid w:val="00081B57"/>
    <w:rsid w:val="0008422D"/>
    <w:rsid w:val="00091D53"/>
    <w:rsid w:val="000A4532"/>
    <w:rsid w:val="000B3B08"/>
    <w:rsid w:val="000D2B95"/>
    <w:rsid w:val="000D4C42"/>
    <w:rsid w:val="000E4078"/>
    <w:rsid w:val="00105B8B"/>
    <w:rsid w:val="001401E0"/>
    <w:rsid w:val="001551CD"/>
    <w:rsid w:val="001552D2"/>
    <w:rsid w:val="00163B8B"/>
    <w:rsid w:val="001671FC"/>
    <w:rsid w:val="00186904"/>
    <w:rsid w:val="001A79C3"/>
    <w:rsid w:val="001C0F95"/>
    <w:rsid w:val="001C5F2A"/>
    <w:rsid w:val="001C74DA"/>
    <w:rsid w:val="001D4063"/>
    <w:rsid w:val="001E3997"/>
    <w:rsid w:val="002020BD"/>
    <w:rsid w:val="002025F1"/>
    <w:rsid w:val="00216F6A"/>
    <w:rsid w:val="00230B21"/>
    <w:rsid w:val="0024655A"/>
    <w:rsid w:val="0028146A"/>
    <w:rsid w:val="00282105"/>
    <w:rsid w:val="00284AEF"/>
    <w:rsid w:val="002A12AA"/>
    <w:rsid w:val="002A7F43"/>
    <w:rsid w:val="002B400C"/>
    <w:rsid w:val="002B5D1D"/>
    <w:rsid w:val="002C5E40"/>
    <w:rsid w:val="002E3EEB"/>
    <w:rsid w:val="002F2E1A"/>
    <w:rsid w:val="002F6078"/>
    <w:rsid w:val="003111B1"/>
    <w:rsid w:val="0031572A"/>
    <w:rsid w:val="0032793F"/>
    <w:rsid w:val="003279D0"/>
    <w:rsid w:val="00342E80"/>
    <w:rsid w:val="00376CAE"/>
    <w:rsid w:val="00382B42"/>
    <w:rsid w:val="00390345"/>
    <w:rsid w:val="0039116A"/>
    <w:rsid w:val="00395708"/>
    <w:rsid w:val="003A29EE"/>
    <w:rsid w:val="003A7897"/>
    <w:rsid w:val="003C106F"/>
    <w:rsid w:val="003D04AA"/>
    <w:rsid w:val="004018EB"/>
    <w:rsid w:val="0041328E"/>
    <w:rsid w:val="004213BC"/>
    <w:rsid w:val="004366CC"/>
    <w:rsid w:val="00447EDE"/>
    <w:rsid w:val="00463AE3"/>
    <w:rsid w:val="00467F73"/>
    <w:rsid w:val="00485EC5"/>
    <w:rsid w:val="004A73D5"/>
    <w:rsid w:val="004D02FC"/>
    <w:rsid w:val="004D2072"/>
    <w:rsid w:val="00502ED1"/>
    <w:rsid w:val="00503FA2"/>
    <w:rsid w:val="005140B7"/>
    <w:rsid w:val="005162F3"/>
    <w:rsid w:val="00521B67"/>
    <w:rsid w:val="00532A5B"/>
    <w:rsid w:val="00536AAE"/>
    <w:rsid w:val="00554AE5"/>
    <w:rsid w:val="00562EE6"/>
    <w:rsid w:val="00577A65"/>
    <w:rsid w:val="00580B03"/>
    <w:rsid w:val="0058586C"/>
    <w:rsid w:val="0059613D"/>
    <w:rsid w:val="005B05FC"/>
    <w:rsid w:val="005B2BF0"/>
    <w:rsid w:val="005B4B55"/>
    <w:rsid w:val="005D48A9"/>
    <w:rsid w:val="005F253B"/>
    <w:rsid w:val="005F3478"/>
    <w:rsid w:val="006120DB"/>
    <w:rsid w:val="00637ACA"/>
    <w:rsid w:val="006728BB"/>
    <w:rsid w:val="00672E5D"/>
    <w:rsid w:val="00674103"/>
    <w:rsid w:val="006A56BB"/>
    <w:rsid w:val="006D3BAB"/>
    <w:rsid w:val="006D5E47"/>
    <w:rsid w:val="006E60DB"/>
    <w:rsid w:val="006E6A94"/>
    <w:rsid w:val="00716416"/>
    <w:rsid w:val="00723A0C"/>
    <w:rsid w:val="00724D97"/>
    <w:rsid w:val="0074138F"/>
    <w:rsid w:val="00743F5D"/>
    <w:rsid w:val="00745C4C"/>
    <w:rsid w:val="00746EB4"/>
    <w:rsid w:val="00755477"/>
    <w:rsid w:val="00794544"/>
    <w:rsid w:val="007A0A7C"/>
    <w:rsid w:val="007A5A90"/>
    <w:rsid w:val="007A5D48"/>
    <w:rsid w:val="007B72D5"/>
    <w:rsid w:val="007F141F"/>
    <w:rsid w:val="007F2888"/>
    <w:rsid w:val="00803F9F"/>
    <w:rsid w:val="00811CC9"/>
    <w:rsid w:val="008306B6"/>
    <w:rsid w:val="00875A5C"/>
    <w:rsid w:val="00884C3B"/>
    <w:rsid w:val="00890430"/>
    <w:rsid w:val="008E3D4F"/>
    <w:rsid w:val="008F4FBE"/>
    <w:rsid w:val="00912B1E"/>
    <w:rsid w:val="00917587"/>
    <w:rsid w:val="009B09AC"/>
    <w:rsid w:val="009C3A3D"/>
    <w:rsid w:val="009D2661"/>
    <w:rsid w:val="009F2E64"/>
    <w:rsid w:val="00A121C5"/>
    <w:rsid w:val="00A22152"/>
    <w:rsid w:val="00A256D3"/>
    <w:rsid w:val="00A41553"/>
    <w:rsid w:val="00A4173C"/>
    <w:rsid w:val="00A7044A"/>
    <w:rsid w:val="00A7440B"/>
    <w:rsid w:val="00A77C38"/>
    <w:rsid w:val="00A87D5A"/>
    <w:rsid w:val="00A97775"/>
    <w:rsid w:val="00AA0752"/>
    <w:rsid w:val="00AD2BEE"/>
    <w:rsid w:val="00AE2BBC"/>
    <w:rsid w:val="00AE7440"/>
    <w:rsid w:val="00B02E43"/>
    <w:rsid w:val="00B137A2"/>
    <w:rsid w:val="00B178F9"/>
    <w:rsid w:val="00B23EFF"/>
    <w:rsid w:val="00B24F9C"/>
    <w:rsid w:val="00B27D51"/>
    <w:rsid w:val="00B37A52"/>
    <w:rsid w:val="00B471B5"/>
    <w:rsid w:val="00B549AF"/>
    <w:rsid w:val="00B812AC"/>
    <w:rsid w:val="00B815A6"/>
    <w:rsid w:val="00B83691"/>
    <w:rsid w:val="00BB7796"/>
    <w:rsid w:val="00BC061D"/>
    <w:rsid w:val="00BC2629"/>
    <w:rsid w:val="00BF0A0D"/>
    <w:rsid w:val="00C0036F"/>
    <w:rsid w:val="00C00D0F"/>
    <w:rsid w:val="00C01AFC"/>
    <w:rsid w:val="00C207A2"/>
    <w:rsid w:val="00C67023"/>
    <w:rsid w:val="00C70225"/>
    <w:rsid w:val="00CA4B6F"/>
    <w:rsid w:val="00CB1583"/>
    <w:rsid w:val="00CB4E93"/>
    <w:rsid w:val="00CD28A1"/>
    <w:rsid w:val="00CE3A29"/>
    <w:rsid w:val="00CF4000"/>
    <w:rsid w:val="00D0273D"/>
    <w:rsid w:val="00D23FF9"/>
    <w:rsid w:val="00D25983"/>
    <w:rsid w:val="00D278F7"/>
    <w:rsid w:val="00D42BAC"/>
    <w:rsid w:val="00D466AC"/>
    <w:rsid w:val="00D9656B"/>
    <w:rsid w:val="00DA466B"/>
    <w:rsid w:val="00DC139B"/>
    <w:rsid w:val="00DC7337"/>
    <w:rsid w:val="00DF160E"/>
    <w:rsid w:val="00E006F2"/>
    <w:rsid w:val="00E06B4A"/>
    <w:rsid w:val="00E07614"/>
    <w:rsid w:val="00E1740A"/>
    <w:rsid w:val="00E25929"/>
    <w:rsid w:val="00E37A73"/>
    <w:rsid w:val="00E428F7"/>
    <w:rsid w:val="00E45A7A"/>
    <w:rsid w:val="00E94EB7"/>
    <w:rsid w:val="00EC6BEE"/>
    <w:rsid w:val="00EC6FD5"/>
    <w:rsid w:val="00EF21DD"/>
    <w:rsid w:val="00EF2F49"/>
    <w:rsid w:val="00EF3925"/>
    <w:rsid w:val="00EF47AB"/>
    <w:rsid w:val="00F26EC9"/>
    <w:rsid w:val="00F56E22"/>
    <w:rsid w:val="00F614C3"/>
    <w:rsid w:val="00F708B6"/>
    <w:rsid w:val="00F84F15"/>
    <w:rsid w:val="00FA653A"/>
    <w:rsid w:val="00FA756F"/>
    <w:rsid w:val="00FB477C"/>
    <w:rsid w:val="00FC002E"/>
    <w:rsid w:val="00FC47E7"/>
    <w:rsid w:val="00FC720A"/>
    <w:rsid w:val="00FC73FA"/>
    <w:rsid w:val="00FD2A05"/>
    <w:rsid w:val="00FF1266"/>
    <w:rsid w:val="00FF4423"/>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5D251-9C9D-4F2E-B985-3207D0B5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C3"/>
  </w:style>
  <w:style w:type="paragraph" w:styleId="Heading1">
    <w:name w:val="heading 1"/>
    <w:basedOn w:val="Normal"/>
    <w:next w:val="Normal"/>
    <w:link w:val="Heading1Char"/>
    <w:uiPriority w:val="9"/>
    <w:qFormat/>
    <w:rsid w:val="001552D2"/>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Heading2">
    <w:name w:val="heading 2"/>
    <w:basedOn w:val="Normal"/>
    <w:next w:val="Normal"/>
    <w:link w:val="Heading2Char"/>
    <w:uiPriority w:val="9"/>
    <w:unhideWhenUsed/>
    <w:qFormat/>
    <w:rsid w:val="00A7044A"/>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6D3BAB"/>
    <w:pPr>
      <w:keepNext/>
      <w:keepLines/>
      <w:spacing w:before="40"/>
      <w:outlineLvl w:val="2"/>
    </w:pPr>
    <w:rPr>
      <w:rFonts w:asciiTheme="majorHAnsi" w:eastAsiaTheme="majorEastAsia" w:hAnsiTheme="majorHAnsi" w:cstheme="majorBidi"/>
      <w:b/>
      <w:color w:val="526041" w:themeColor="accent1" w:themeShade="7F"/>
      <w:sz w:val="24"/>
      <w:szCs w:val="24"/>
    </w:rPr>
  </w:style>
  <w:style w:type="paragraph" w:styleId="Heading4">
    <w:name w:val="heading 4"/>
    <w:basedOn w:val="Normal"/>
    <w:next w:val="Normal"/>
    <w:link w:val="Heading4Char"/>
    <w:uiPriority w:val="9"/>
    <w:unhideWhenUsed/>
    <w:qFormat/>
    <w:rsid w:val="001E3997"/>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unhideWhenUsed/>
    <w:qFormat/>
    <w:rsid w:val="00A4173C"/>
    <w:pPr>
      <w:keepNext/>
      <w:keepLines/>
      <w:spacing w:before="40"/>
      <w:outlineLvl w:val="4"/>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52D2"/>
    <w:rPr>
      <w:rFonts w:eastAsiaTheme="minorEastAsia"/>
    </w:rPr>
  </w:style>
  <w:style w:type="character" w:customStyle="1" w:styleId="NoSpacingChar">
    <w:name w:val="No Spacing Char"/>
    <w:basedOn w:val="DefaultParagraphFont"/>
    <w:link w:val="NoSpacing"/>
    <w:uiPriority w:val="1"/>
    <w:rsid w:val="001552D2"/>
    <w:rPr>
      <w:rFonts w:eastAsiaTheme="minorEastAsia"/>
    </w:rPr>
  </w:style>
  <w:style w:type="character" w:customStyle="1" w:styleId="Heading1Char">
    <w:name w:val="Heading 1 Char"/>
    <w:basedOn w:val="DefaultParagraphFont"/>
    <w:link w:val="Heading1"/>
    <w:uiPriority w:val="9"/>
    <w:rsid w:val="001552D2"/>
    <w:rPr>
      <w:rFonts w:asciiTheme="majorHAnsi" w:eastAsiaTheme="majorEastAsia" w:hAnsiTheme="majorHAnsi" w:cstheme="majorBidi"/>
      <w:color w:val="7C9163" w:themeColor="accent1" w:themeShade="BF"/>
      <w:sz w:val="32"/>
      <w:szCs w:val="32"/>
    </w:rPr>
  </w:style>
  <w:style w:type="paragraph" w:styleId="TOCHeading">
    <w:name w:val="TOC Heading"/>
    <w:basedOn w:val="Heading1"/>
    <w:next w:val="Normal"/>
    <w:uiPriority w:val="39"/>
    <w:unhideWhenUsed/>
    <w:qFormat/>
    <w:rsid w:val="001552D2"/>
    <w:pPr>
      <w:spacing w:line="259" w:lineRule="auto"/>
      <w:outlineLvl w:val="9"/>
    </w:pPr>
  </w:style>
  <w:style w:type="character" w:styleId="Hyperlink">
    <w:name w:val="Hyperlink"/>
    <w:basedOn w:val="DefaultParagraphFont"/>
    <w:uiPriority w:val="99"/>
    <w:unhideWhenUsed/>
    <w:rsid w:val="004018EB"/>
    <w:rPr>
      <w:color w:val="8E58B6" w:themeColor="hyperlink"/>
      <w:u w:val="single"/>
    </w:rPr>
  </w:style>
  <w:style w:type="paragraph" w:styleId="FootnoteText">
    <w:name w:val="footnote text"/>
    <w:basedOn w:val="Normal"/>
    <w:link w:val="FootnoteTextChar"/>
    <w:uiPriority w:val="99"/>
    <w:semiHidden/>
    <w:unhideWhenUsed/>
    <w:rsid w:val="00EF47AB"/>
    <w:rPr>
      <w:sz w:val="20"/>
      <w:szCs w:val="20"/>
    </w:rPr>
  </w:style>
  <w:style w:type="character" w:customStyle="1" w:styleId="FootnoteTextChar">
    <w:name w:val="Footnote Text Char"/>
    <w:basedOn w:val="DefaultParagraphFont"/>
    <w:link w:val="FootnoteText"/>
    <w:uiPriority w:val="99"/>
    <w:semiHidden/>
    <w:rsid w:val="00EF47AB"/>
    <w:rPr>
      <w:sz w:val="20"/>
      <w:szCs w:val="20"/>
    </w:rPr>
  </w:style>
  <w:style w:type="character" w:styleId="FootnoteReference">
    <w:name w:val="footnote reference"/>
    <w:basedOn w:val="DefaultParagraphFont"/>
    <w:uiPriority w:val="99"/>
    <w:semiHidden/>
    <w:unhideWhenUsed/>
    <w:rsid w:val="00EF47AB"/>
    <w:rPr>
      <w:vertAlign w:val="superscript"/>
    </w:rPr>
  </w:style>
  <w:style w:type="table" w:styleId="TableGrid">
    <w:name w:val="Table Grid"/>
    <w:basedOn w:val="TableNormal"/>
    <w:uiPriority w:val="39"/>
    <w:rsid w:val="00EF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8BB"/>
    <w:rPr>
      <w:sz w:val="20"/>
      <w:szCs w:val="20"/>
    </w:rPr>
  </w:style>
  <w:style w:type="character" w:customStyle="1" w:styleId="EndnoteTextChar">
    <w:name w:val="Endnote Text Char"/>
    <w:basedOn w:val="DefaultParagraphFont"/>
    <w:link w:val="EndnoteText"/>
    <w:uiPriority w:val="99"/>
    <w:semiHidden/>
    <w:rsid w:val="006728BB"/>
    <w:rPr>
      <w:sz w:val="20"/>
      <w:szCs w:val="20"/>
    </w:rPr>
  </w:style>
  <w:style w:type="character" w:styleId="EndnoteReference">
    <w:name w:val="endnote reference"/>
    <w:basedOn w:val="DefaultParagraphFont"/>
    <w:uiPriority w:val="99"/>
    <w:semiHidden/>
    <w:unhideWhenUsed/>
    <w:rsid w:val="006728BB"/>
    <w:rPr>
      <w:vertAlign w:val="superscript"/>
    </w:rPr>
  </w:style>
  <w:style w:type="character" w:customStyle="1" w:styleId="Heading2Char">
    <w:name w:val="Heading 2 Char"/>
    <w:basedOn w:val="DefaultParagraphFont"/>
    <w:link w:val="Heading2"/>
    <w:uiPriority w:val="9"/>
    <w:rsid w:val="00A7044A"/>
    <w:rPr>
      <w:rFonts w:asciiTheme="majorHAnsi" w:eastAsiaTheme="majorEastAsia" w:hAnsiTheme="majorHAnsi" w:cstheme="majorBidi"/>
      <w:color w:val="7C9163" w:themeColor="accent1" w:themeShade="BF"/>
      <w:sz w:val="26"/>
      <w:szCs w:val="26"/>
    </w:rPr>
  </w:style>
  <w:style w:type="character" w:customStyle="1" w:styleId="Heading3Char">
    <w:name w:val="Heading 3 Char"/>
    <w:basedOn w:val="DefaultParagraphFont"/>
    <w:link w:val="Heading3"/>
    <w:uiPriority w:val="9"/>
    <w:rsid w:val="006D3BAB"/>
    <w:rPr>
      <w:rFonts w:asciiTheme="majorHAnsi" w:eastAsiaTheme="majorEastAsia" w:hAnsiTheme="majorHAnsi" w:cstheme="majorBidi"/>
      <w:b/>
      <w:color w:val="526041" w:themeColor="accent1" w:themeShade="7F"/>
      <w:sz w:val="24"/>
      <w:szCs w:val="24"/>
    </w:rPr>
  </w:style>
  <w:style w:type="paragraph" w:styleId="Header">
    <w:name w:val="header"/>
    <w:basedOn w:val="Normal"/>
    <w:link w:val="HeaderChar"/>
    <w:uiPriority w:val="99"/>
    <w:unhideWhenUsed/>
    <w:rsid w:val="00CF4000"/>
    <w:pPr>
      <w:tabs>
        <w:tab w:val="center" w:pos="4680"/>
        <w:tab w:val="right" w:pos="9360"/>
      </w:tabs>
    </w:pPr>
  </w:style>
  <w:style w:type="character" w:customStyle="1" w:styleId="HeaderChar">
    <w:name w:val="Header Char"/>
    <w:basedOn w:val="DefaultParagraphFont"/>
    <w:link w:val="Header"/>
    <w:uiPriority w:val="99"/>
    <w:rsid w:val="00CF4000"/>
  </w:style>
  <w:style w:type="paragraph" w:styleId="Footer">
    <w:name w:val="footer"/>
    <w:basedOn w:val="Normal"/>
    <w:link w:val="FooterChar"/>
    <w:uiPriority w:val="99"/>
    <w:unhideWhenUsed/>
    <w:rsid w:val="00CF4000"/>
    <w:pPr>
      <w:tabs>
        <w:tab w:val="center" w:pos="4680"/>
        <w:tab w:val="right" w:pos="9360"/>
      </w:tabs>
    </w:pPr>
  </w:style>
  <w:style w:type="character" w:customStyle="1" w:styleId="FooterChar">
    <w:name w:val="Footer Char"/>
    <w:basedOn w:val="DefaultParagraphFont"/>
    <w:link w:val="Footer"/>
    <w:uiPriority w:val="99"/>
    <w:rsid w:val="00CF4000"/>
  </w:style>
  <w:style w:type="paragraph" w:styleId="TOC1">
    <w:name w:val="toc 1"/>
    <w:basedOn w:val="Normal"/>
    <w:next w:val="Normal"/>
    <w:autoRedefine/>
    <w:uiPriority w:val="39"/>
    <w:unhideWhenUsed/>
    <w:rsid w:val="001C0F95"/>
    <w:pPr>
      <w:spacing w:after="100"/>
    </w:pPr>
  </w:style>
  <w:style w:type="paragraph" w:styleId="TOC2">
    <w:name w:val="toc 2"/>
    <w:basedOn w:val="Normal"/>
    <w:next w:val="Normal"/>
    <w:autoRedefine/>
    <w:uiPriority w:val="39"/>
    <w:unhideWhenUsed/>
    <w:rsid w:val="001C0F95"/>
    <w:pPr>
      <w:spacing w:after="100"/>
      <w:ind w:left="220"/>
    </w:pPr>
  </w:style>
  <w:style w:type="paragraph" w:styleId="TOC3">
    <w:name w:val="toc 3"/>
    <w:basedOn w:val="Normal"/>
    <w:next w:val="Normal"/>
    <w:autoRedefine/>
    <w:uiPriority w:val="39"/>
    <w:unhideWhenUsed/>
    <w:rsid w:val="001C0F95"/>
    <w:pPr>
      <w:spacing w:after="100"/>
      <w:ind w:left="440"/>
    </w:pPr>
  </w:style>
  <w:style w:type="character" w:customStyle="1" w:styleId="Heading4Char">
    <w:name w:val="Heading 4 Char"/>
    <w:basedOn w:val="DefaultParagraphFont"/>
    <w:link w:val="Heading4"/>
    <w:uiPriority w:val="9"/>
    <w:rsid w:val="001E3997"/>
    <w:rPr>
      <w:rFonts w:asciiTheme="majorHAnsi" w:eastAsiaTheme="majorEastAsia" w:hAnsiTheme="majorHAnsi" w:cstheme="majorBidi"/>
      <w:i/>
      <w:iCs/>
      <w:color w:val="7C9163" w:themeColor="accent1" w:themeShade="BF"/>
    </w:rPr>
  </w:style>
  <w:style w:type="paragraph" w:styleId="ListParagraph">
    <w:name w:val="List Paragraph"/>
    <w:basedOn w:val="Normal"/>
    <w:uiPriority w:val="34"/>
    <w:qFormat/>
    <w:rsid w:val="003C106F"/>
    <w:pPr>
      <w:ind w:left="720"/>
      <w:contextualSpacing/>
    </w:pPr>
  </w:style>
  <w:style w:type="table" w:customStyle="1" w:styleId="TableGrid1">
    <w:name w:val="Table Grid1"/>
    <w:basedOn w:val="TableNormal"/>
    <w:next w:val="TableGrid"/>
    <w:uiPriority w:val="39"/>
    <w:rsid w:val="006E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160E"/>
    <w:rPr>
      <w:b/>
      <w:bCs/>
    </w:rPr>
  </w:style>
  <w:style w:type="character" w:styleId="FollowedHyperlink">
    <w:name w:val="FollowedHyperlink"/>
    <w:basedOn w:val="DefaultParagraphFont"/>
    <w:uiPriority w:val="99"/>
    <w:semiHidden/>
    <w:unhideWhenUsed/>
    <w:rsid w:val="007F141F"/>
    <w:rPr>
      <w:color w:val="7F6F6F" w:themeColor="followedHyperlink"/>
      <w:u w:val="single"/>
    </w:rPr>
  </w:style>
  <w:style w:type="character" w:customStyle="1" w:styleId="Heading5Char">
    <w:name w:val="Heading 5 Char"/>
    <w:basedOn w:val="DefaultParagraphFont"/>
    <w:link w:val="Heading5"/>
    <w:uiPriority w:val="9"/>
    <w:rsid w:val="00A4173C"/>
    <w:rPr>
      <w:rFonts w:asciiTheme="majorHAnsi" w:eastAsiaTheme="majorEastAsia" w:hAnsiTheme="majorHAnsi" w:cstheme="majorBidi"/>
      <w:color w:val="7C9163" w:themeColor="accent1" w:themeShade="BF"/>
    </w:rPr>
  </w:style>
  <w:style w:type="table" w:styleId="GridTable4-Accent1">
    <w:name w:val="Grid Table 4 Accent 1"/>
    <w:basedOn w:val="TableNormal"/>
    <w:uiPriority w:val="49"/>
    <w:rsid w:val="007A5D48"/>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912B1E"/>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
    <w:name w:val="Grid Table 4"/>
    <w:basedOn w:val="TableNormal"/>
    <w:uiPriority w:val="49"/>
    <w:rsid w:val="00B815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6040">
      <w:bodyDiv w:val="1"/>
      <w:marLeft w:val="0"/>
      <w:marRight w:val="0"/>
      <w:marTop w:val="0"/>
      <w:marBottom w:val="0"/>
      <w:divBdr>
        <w:top w:val="none" w:sz="0" w:space="0" w:color="auto"/>
        <w:left w:val="none" w:sz="0" w:space="0" w:color="auto"/>
        <w:bottom w:val="none" w:sz="0" w:space="0" w:color="auto"/>
        <w:right w:val="none" w:sz="0" w:space="0" w:color="auto"/>
      </w:divBdr>
    </w:div>
    <w:div w:id="216623032">
      <w:bodyDiv w:val="1"/>
      <w:marLeft w:val="0"/>
      <w:marRight w:val="0"/>
      <w:marTop w:val="0"/>
      <w:marBottom w:val="0"/>
      <w:divBdr>
        <w:top w:val="none" w:sz="0" w:space="0" w:color="auto"/>
        <w:left w:val="none" w:sz="0" w:space="0" w:color="auto"/>
        <w:bottom w:val="none" w:sz="0" w:space="0" w:color="auto"/>
        <w:right w:val="none" w:sz="0" w:space="0" w:color="auto"/>
      </w:divBdr>
    </w:div>
    <w:div w:id="286740969">
      <w:bodyDiv w:val="1"/>
      <w:marLeft w:val="0"/>
      <w:marRight w:val="0"/>
      <w:marTop w:val="0"/>
      <w:marBottom w:val="0"/>
      <w:divBdr>
        <w:top w:val="none" w:sz="0" w:space="0" w:color="auto"/>
        <w:left w:val="none" w:sz="0" w:space="0" w:color="auto"/>
        <w:bottom w:val="none" w:sz="0" w:space="0" w:color="auto"/>
        <w:right w:val="none" w:sz="0" w:space="0" w:color="auto"/>
      </w:divBdr>
    </w:div>
    <w:div w:id="331685086">
      <w:bodyDiv w:val="1"/>
      <w:marLeft w:val="0"/>
      <w:marRight w:val="0"/>
      <w:marTop w:val="0"/>
      <w:marBottom w:val="0"/>
      <w:divBdr>
        <w:top w:val="none" w:sz="0" w:space="0" w:color="auto"/>
        <w:left w:val="none" w:sz="0" w:space="0" w:color="auto"/>
        <w:bottom w:val="none" w:sz="0" w:space="0" w:color="auto"/>
        <w:right w:val="none" w:sz="0" w:space="0" w:color="auto"/>
      </w:divBdr>
    </w:div>
    <w:div w:id="407843338">
      <w:bodyDiv w:val="1"/>
      <w:marLeft w:val="0"/>
      <w:marRight w:val="0"/>
      <w:marTop w:val="0"/>
      <w:marBottom w:val="0"/>
      <w:divBdr>
        <w:top w:val="none" w:sz="0" w:space="0" w:color="auto"/>
        <w:left w:val="none" w:sz="0" w:space="0" w:color="auto"/>
        <w:bottom w:val="none" w:sz="0" w:space="0" w:color="auto"/>
        <w:right w:val="none" w:sz="0" w:space="0" w:color="auto"/>
      </w:divBdr>
    </w:div>
    <w:div w:id="446433065">
      <w:bodyDiv w:val="1"/>
      <w:marLeft w:val="0"/>
      <w:marRight w:val="0"/>
      <w:marTop w:val="0"/>
      <w:marBottom w:val="0"/>
      <w:divBdr>
        <w:top w:val="none" w:sz="0" w:space="0" w:color="auto"/>
        <w:left w:val="none" w:sz="0" w:space="0" w:color="auto"/>
        <w:bottom w:val="none" w:sz="0" w:space="0" w:color="auto"/>
        <w:right w:val="none" w:sz="0" w:space="0" w:color="auto"/>
      </w:divBdr>
    </w:div>
    <w:div w:id="452942186">
      <w:bodyDiv w:val="1"/>
      <w:marLeft w:val="0"/>
      <w:marRight w:val="0"/>
      <w:marTop w:val="0"/>
      <w:marBottom w:val="0"/>
      <w:divBdr>
        <w:top w:val="none" w:sz="0" w:space="0" w:color="auto"/>
        <w:left w:val="none" w:sz="0" w:space="0" w:color="auto"/>
        <w:bottom w:val="none" w:sz="0" w:space="0" w:color="auto"/>
        <w:right w:val="none" w:sz="0" w:space="0" w:color="auto"/>
      </w:divBdr>
    </w:div>
    <w:div w:id="466748631">
      <w:bodyDiv w:val="1"/>
      <w:marLeft w:val="0"/>
      <w:marRight w:val="0"/>
      <w:marTop w:val="0"/>
      <w:marBottom w:val="0"/>
      <w:divBdr>
        <w:top w:val="none" w:sz="0" w:space="0" w:color="auto"/>
        <w:left w:val="none" w:sz="0" w:space="0" w:color="auto"/>
        <w:bottom w:val="none" w:sz="0" w:space="0" w:color="auto"/>
        <w:right w:val="none" w:sz="0" w:space="0" w:color="auto"/>
      </w:divBdr>
    </w:div>
    <w:div w:id="558171514">
      <w:bodyDiv w:val="1"/>
      <w:marLeft w:val="0"/>
      <w:marRight w:val="0"/>
      <w:marTop w:val="0"/>
      <w:marBottom w:val="0"/>
      <w:divBdr>
        <w:top w:val="none" w:sz="0" w:space="0" w:color="auto"/>
        <w:left w:val="none" w:sz="0" w:space="0" w:color="auto"/>
        <w:bottom w:val="none" w:sz="0" w:space="0" w:color="auto"/>
        <w:right w:val="none" w:sz="0" w:space="0" w:color="auto"/>
      </w:divBdr>
    </w:div>
    <w:div w:id="714045616">
      <w:bodyDiv w:val="1"/>
      <w:marLeft w:val="0"/>
      <w:marRight w:val="0"/>
      <w:marTop w:val="0"/>
      <w:marBottom w:val="0"/>
      <w:divBdr>
        <w:top w:val="none" w:sz="0" w:space="0" w:color="auto"/>
        <w:left w:val="none" w:sz="0" w:space="0" w:color="auto"/>
        <w:bottom w:val="none" w:sz="0" w:space="0" w:color="auto"/>
        <w:right w:val="none" w:sz="0" w:space="0" w:color="auto"/>
      </w:divBdr>
    </w:div>
    <w:div w:id="739062317">
      <w:bodyDiv w:val="1"/>
      <w:marLeft w:val="0"/>
      <w:marRight w:val="0"/>
      <w:marTop w:val="0"/>
      <w:marBottom w:val="0"/>
      <w:divBdr>
        <w:top w:val="none" w:sz="0" w:space="0" w:color="auto"/>
        <w:left w:val="none" w:sz="0" w:space="0" w:color="auto"/>
        <w:bottom w:val="none" w:sz="0" w:space="0" w:color="auto"/>
        <w:right w:val="none" w:sz="0" w:space="0" w:color="auto"/>
      </w:divBdr>
    </w:div>
    <w:div w:id="765226770">
      <w:bodyDiv w:val="1"/>
      <w:marLeft w:val="0"/>
      <w:marRight w:val="0"/>
      <w:marTop w:val="0"/>
      <w:marBottom w:val="0"/>
      <w:divBdr>
        <w:top w:val="none" w:sz="0" w:space="0" w:color="auto"/>
        <w:left w:val="none" w:sz="0" w:space="0" w:color="auto"/>
        <w:bottom w:val="none" w:sz="0" w:space="0" w:color="auto"/>
        <w:right w:val="none" w:sz="0" w:space="0" w:color="auto"/>
      </w:divBdr>
    </w:div>
    <w:div w:id="849373368">
      <w:bodyDiv w:val="1"/>
      <w:marLeft w:val="0"/>
      <w:marRight w:val="0"/>
      <w:marTop w:val="0"/>
      <w:marBottom w:val="0"/>
      <w:divBdr>
        <w:top w:val="none" w:sz="0" w:space="0" w:color="auto"/>
        <w:left w:val="none" w:sz="0" w:space="0" w:color="auto"/>
        <w:bottom w:val="none" w:sz="0" w:space="0" w:color="auto"/>
        <w:right w:val="none" w:sz="0" w:space="0" w:color="auto"/>
      </w:divBdr>
    </w:div>
    <w:div w:id="854458929">
      <w:bodyDiv w:val="1"/>
      <w:marLeft w:val="0"/>
      <w:marRight w:val="0"/>
      <w:marTop w:val="0"/>
      <w:marBottom w:val="0"/>
      <w:divBdr>
        <w:top w:val="none" w:sz="0" w:space="0" w:color="auto"/>
        <w:left w:val="none" w:sz="0" w:space="0" w:color="auto"/>
        <w:bottom w:val="none" w:sz="0" w:space="0" w:color="auto"/>
        <w:right w:val="none" w:sz="0" w:space="0" w:color="auto"/>
      </w:divBdr>
    </w:div>
    <w:div w:id="883827961">
      <w:bodyDiv w:val="1"/>
      <w:marLeft w:val="0"/>
      <w:marRight w:val="0"/>
      <w:marTop w:val="0"/>
      <w:marBottom w:val="0"/>
      <w:divBdr>
        <w:top w:val="none" w:sz="0" w:space="0" w:color="auto"/>
        <w:left w:val="none" w:sz="0" w:space="0" w:color="auto"/>
        <w:bottom w:val="none" w:sz="0" w:space="0" w:color="auto"/>
        <w:right w:val="none" w:sz="0" w:space="0" w:color="auto"/>
      </w:divBdr>
    </w:div>
    <w:div w:id="902522926">
      <w:bodyDiv w:val="1"/>
      <w:marLeft w:val="0"/>
      <w:marRight w:val="0"/>
      <w:marTop w:val="0"/>
      <w:marBottom w:val="0"/>
      <w:divBdr>
        <w:top w:val="none" w:sz="0" w:space="0" w:color="auto"/>
        <w:left w:val="none" w:sz="0" w:space="0" w:color="auto"/>
        <w:bottom w:val="none" w:sz="0" w:space="0" w:color="auto"/>
        <w:right w:val="none" w:sz="0" w:space="0" w:color="auto"/>
      </w:divBdr>
    </w:div>
    <w:div w:id="991637759">
      <w:bodyDiv w:val="1"/>
      <w:marLeft w:val="0"/>
      <w:marRight w:val="0"/>
      <w:marTop w:val="0"/>
      <w:marBottom w:val="0"/>
      <w:divBdr>
        <w:top w:val="none" w:sz="0" w:space="0" w:color="auto"/>
        <w:left w:val="none" w:sz="0" w:space="0" w:color="auto"/>
        <w:bottom w:val="none" w:sz="0" w:space="0" w:color="auto"/>
        <w:right w:val="none" w:sz="0" w:space="0" w:color="auto"/>
      </w:divBdr>
    </w:div>
    <w:div w:id="999649466">
      <w:bodyDiv w:val="1"/>
      <w:marLeft w:val="0"/>
      <w:marRight w:val="0"/>
      <w:marTop w:val="0"/>
      <w:marBottom w:val="0"/>
      <w:divBdr>
        <w:top w:val="none" w:sz="0" w:space="0" w:color="auto"/>
        <w:left w:val="none" w:sz="0" w:space="0" w:color="auto"/>
        <w:bottom w:val="none" w:sz="0" w:space="0" w:color="auto"/>
        <w:right w:val="none" w:sz="0" w:space="0" w:color="auto"/>
      </w:divBdr>
    </w:div>
    <w:div w:id="1036153313">
      <w:bodyDiv w:val="1"/>
      <w:marLeft w:val="0"/>
      <w:marRight w:val="0"/>
      <w:marTop w:val="0"/>
      <w:marBottom w:val="0"/>
      <w:divBdr>
        <w:top w:val="none" w:sz="0" w:space="0" w:color="auto"/>
        <w:left w:val="none" w:sz="0" w:space="0" w:color="auto"/>
        <w:bottom w:val="none" w:sz="0" w:space="0" w:color="auto"/>
        <w:right w:val="none" w:sz="0" w:space="0" w:color="auto"/>
      </w:divBdr>
    </w:div>
    <w:div w:id="1045912359">
      <w:bodyDiv w:val="1"/>
      <w:marLeft w:val="0"/>
      <w:marRight w:val="0"/>
      <w:marTop w:val="0"/>
      <w:marBottom w:val="0"/>
      <w:divBdr>
        <w:top w:val="none" w:sz="0" w:space="0" w:color="auto"/>
        <w:left w:val="none" w:sz="0" w:space="0" w:color="auto"/>
        <w:bottom w:val="none" w:sz="0" w:space="0" w:color="auto"/>
        <w:right w:val="none" w:sz="0" w:space="0" w:color="auto"/>
      </w:divBdr>
    </w:div>
    <w:div w:id="1062946963">
      <w:bodyDiv w:val="1"/>
      <w:marLeft w:val="0"/>
      <w:marRight w:val="0"/>
      <w:marTop w:val="0"/>
      <w:marBottom w:val="0"/>
      <w:divBdr>
        <w:top w:val="none" w:sz="0" w:space="0" w:color="auto"/>
        <w:left w:val="none" w:sz="0" w:space="0" w:color="auto"/>
        <w:bottom w:val="none" w:sz="0" w:space="0" w:color="auto"/>
        <w:right w:val="none" w:sz="0" w:space="0" w:color="auto"/>
      </w:divBdr>
    </w:div>
    <w:div w:id="1075322694">
      <w:bodyDiv w:val="1"/>
      <w:marLeft w:val="0"/>
      <w:marRight w:val="0"/>
      <w:marTop w:val="0"/>
      <w:marBottom w:val="0"/>
      <w:divBdr>
        <w:top w:val="none" w:sz="0" w:space="0" w:color="auto"/>
        <w:left w:val="none" w:sz="0" w:space="0" w:color="auto"/>
        <w:bottom w:val="none" w:sz="0" w:space="0" w:color="auto"/>
        <w:right w:val="none" w:sz="0" w:space="0" w:color="auto"/>
      </w:divBdr>
    </w:div>
    <w:div w:id="1094058494">
      <w:bodyDiv w:val="1"/>
      <w:marLeft w:val="0"/>
      <w:marRight w:val="0"/>
      <w:marTop w:val="0"/>
      <w:marBottom w:val="0"/>
      <w:divBdr>
        <w:top w:val="none" w:sz="0" w:space="0" w:color="auto"/>
        <w:left w:val="none" w:sz="0" w:space="0" w:color="auto"/>
        <w:bottom w:val="none" w:sz="0" w:space="0" w:color="auto"/>
        <w:right w:val="none" w:sz="0" w:space="0" w:color="auto"/>
      </w:divBdr>
    </w:div>
    <w:div w:id="1149519549">
      <w:bodyDiv w:val="1"/>
      <w:marLeft w:val="0"/>
      <w:marRight w:val="0"/>
      <w:marTop w:val="0"/>
      <w:marBottom w:val="0"/>
      <w:divBdr>
        <w:top w:val="none" w:sz="0" w:space="0" w:color="auto"/>
        <w:left w:val="none" w:sz="0" w:space="0" w:color="auto"/>
        <w:bottom w:val="none" w:sz="0" w:space="0" w:color="auto"/>
        <w:right w:val="none" w:sz="0" w:space="0" w:color="auto"/>
      </w:divBdr>
    </w:div>
    <w:div w:id="1184319375">
      <w:bodyDiv w:val="1"/>
      <w:marLeft w:val="0"/>
      <w:marRight w:val="0"/>
      <w:marTop w:val="0"/>
      <w:marBottom w:val="0"/>
      <w:divBdr>
        <w:top w:val="none" w:sz="0" w:space="0" w:color="auto"/>
        <w:left w:val="none" w:sz="0" w:space="0" w:color="auto"/>
        <w:bottom w:val="none" w:sz="0" w:space="0" w:color="auto"/>
        <w:right w:val="none" w:sz="0" w:space="0" w:color="auto"/>
      </w:divBdr>
    </w:div>
    <w:div w:id="1239288834">
      <w:bodyDiv w:val="1"/>
      <w:marLeft w:val="0"/>
      <w:marRight w:val="0"/>
      <w:marTop w:val="0"/>
      <w:marBottom w:val="0"/>
      <w:divBdr>
        <w:top w:val="none" w:sz="0" w:space="0" w:color="auto"/>
        <w:left w:val="none" w:sz="0" w:space="0" w:color="auto"/>
        <w:bottom w:val="none" w:sz="0" w:space="0" w:color="auto"/>
        <w:right w:val="none" w:sz="0" w:space="0" w:color="auto"/>
      </w:divBdr>
    </w:div>
    <w:div w:id="1244218570">
      <w:bodyDiv w:val="1"/>
      <w:marLeft w:val="0"/>
      <w:marRight w:val="0"/>
      <w:marTop w:val="0"/>
      <w:marBottom w:val="0"/>
      <w:divBdr>
        <w:top w:val="none" w:sz="0" w:space="0" w:color="auto"/>
        <w:left w:val="none" w:sz="0" w:space="0" w:color="auto"/>
        <w:bottom w:val="none" w:sz="0" w:space="0" w:color="auto"/>
        <w:right w:val="none" w:sz="0" w:space="0" w:color="auto"/>
      </w:divBdr>
    </w:div>
    <w:div w:id="1369255639">
      <w:bodyDiv w:val="1"/>
      <w:marLeft w:val="0"/>
      <w:marRight w:val="0"/>
      <w:marTop w:val="0"/>
      <w:marBottom w:val="0"/>
      <w:divBdr>
        <w:top w:val="none" w:sz="0" w:space="0" w:color="auto"/>
        <w:left w:val="none" w:sz="0" w:space="0" w:color="auto"/>
        <w:bottom w:val="none" w:sz="0" w:space="0" w:color="auto"/>
        <w:right w:val="none" w:sz="0" w:space="0" w:color="auto"/>
      </w:divBdr>
    </w:div>
    <w:div w:id="1379235909">
      <w:bodyDiv w:val="1"/>
      <w:marLeft w:val="0"/>
      <w:marRight w:val="0"/>
      <w:marTop w:val="0"/>
      <w:marBottom w:val="0"/>
      <w:divBdr>
        <w:top w:val="none" w:sz="0" w:space="0" w:color="auto"/>
        <w:left w:val="none" w:sz="0" w:space="0" w:color="auto"/>
        <w:bottom w:val="none" w:sz="0" w:space="0" w:color="auto"/>
        <w:right w:val="none" w:sz="0" w:space="0" w:color="auto"/>
      </w:divBdr>
    </w:div>
    <w:div w:id="1408652774">
      <w:bodyDiv w:val="1"/>
      <w:marLeft w:val="0"/>
      <w:marRight w:val="0"/>
      <w:marTop w:val="0"/>
      <w:marBottom w:val="0"/>
      <w:divBdr>
        <w:top w:val="none" w:sz="0" w:space="0" w:color="auto"/>
        <w:left w:val="none" w:sz="0" w:space="0" w:color="auto"/>
        <w:bottom w:val="none" w:sz="0" w:space="0" w:color="auto"/>
        <w:right w:val="none" w:sz="0" w:space="0" w:color="auto"/>
      </w:divBdr>
    </w:div>
    <w:div w:id="1455831309">
      <w:bodyDiv w:val="1"/>
      <w:marLeft w:val="0"/>
      <w:marRight w:val="0"/>
      <w:marTop w:val="0"/>
      <w:marBottom w:val="0"/>
      <w:divBdr>
        <w:top w:val="none" w:sz="0" w:space="0" w:color="auto"/>
        <w:left w:val="none" w:sz="0" w:space="0" w:color="auto"/>
        <w:bottom w:val="none" w:sz="0" w:space="0" w:color="auto"/>
        <w:right w:val="none" w:sz="0" w:space="0" w:color="auto"/>
      </w:divBdr>
    </w:div>
    <w:div w:id="1490167459">
      <w:bodyDiv w:val="1"/>
      <w:marLeft w:val="0"/>
      <w:marRight w:val="0"/>
      <w:marTop w:val="0"/>
      <w:marBottom w:val="0"/>
      <w:divBdr>
        <w:top w:val="none" w:sz="0" w:space="0" w:color="auto"/>
        <w:left w:val="none" w:sz="0" w:space="0" w:color="auto"/>
        <w:bottom w:val="none" w:sz="0" w:space="0" w:color="auto"/>
        <w:right w:val="none" w:sz="0" w:space="0" w:color="auto"/>
      </w:divBdr>
    </w:div>
    <w:div w:id="1553808977">
      <w:bodyDiv w:val="1"/>
      <w:marLeft w:val="0"/>
      <w:marRight w:val="0"/>
      <w:marTop w:val="0"/>
      <w:marBottom w:val="0"/>
      <w:divBdr>
        <w:top w:val="none" w:sz="0" w:space="0" w:color="auto"/>
        <w:left w:val="none" w:sz="0" w:space="0" w:color="auto"/>
        <w:bottom w:val="none" w:sz="0" w:space="0" w:color="auto"/>
        <w:right w:val="none" w:sz="0" w:space="0" w:color="auto"/>
      </w:divBdr>
      <w:divsChild>
        <w:div w:id="328869680">
          <w:marLeft w:val="0"/>
          <w:marRight w:val="0"/>
          <w:marTop w:val="0"/>
          <w:marBottom w:val="0"/>
          <w:divBdr>
            <w:top w:val="none" w:sz="0" w:space="0" w:color="auto"/>
            <w:left w:val="none" w:sz="0" w:space="0" w:color="auto"/>
            <w:bottom w:val="none" w:sz="0" w:space="0" w:color="auto"/>
            <w:right w:val="none" w:sz="0" w:space="0" w:color="auto"/>
          </w:divBdr>
        </w:div>
        <w:div w:id="1849640682">
          <w:marLeft w:val="0"/>
          <w:marRight w:val="0"/>
          <w:marTop w:val="0"/>
          <w:marBottom w:val="0"/>
          <w:divBdr>
            <w:top w:val="none" w:sz="0" w:space="0" w:color="auto"/>
            <w:left w:val="none" w:sz="0" w:space="0" w:color="auto"/>
            <w:bottom w:val="none" w:sz="0" w:space="0" w:color="auto"/>
            <w:right w:val="none" w:sz="0" w:space="0" w:color="auto"/>
          </w:divBdr>
        </w:div>
        <w:div w:id="575172324">
          <w:marLeft w:val="0"/>
          <w:marRight w:val="0"/>
          <w:marTop w:val="0"/>
          <w:marBottom w:val="0"/>
          <w:divBdr>
            <w:top w:val="none" w:sz="0" w:space="0" w:color="auto"/>
            <w:left w:val="none" w:sz="0" w:space="0" w:color="auto"/>
            <w:bottom w:val="none" w:sz="0" w:space="0" w:color="auto"/>
            <w:right w:val="none" w:sz="0" w:space="0" w:color="auto"/>
          </w:divBdr>
        </w:div>
        <w:div w:id="1485510266">
          <w:marLeft w:val="0"/>
          <w:marRight w:val="0"/>
          <w:marTop w:val="0"/>
          <w:marBottom w:val="0"/>
          <w:divBdr>
            <w:top w:val="none" w:sz="0" w:space="0" w:color="auto"/>
            <w:left w:val="none" w:sz="0" w:space="0" w:color="auto"/>
            <w:bottom w:val="none" w:sz="0" w:space="0" w:color="auto"/>
            <w:right w:val="none" w:sz="0" w:space="0" w:color="auto"/>
          </w:divBdr>
        </w:div>
        <w:div w:id="1246263511">
          <w:marLeft w:val="0"/>
          <w:marRight w:val="0"/>
          <w:marTop w:val="0"/>
          <w:marBottom w:val="0"/>
          <w:divBdr>
            <w:top w:val="none" w:sz="0" w:space="0" w:color="auto"/>
            <w:left w:val="none" w:sz="0" w:space="0" w:color="auto"/>
            <w:bottom w:val="none" w:sz="0" w:space="0" w:color="auto"/>
            <w:right w:val="none" w:sz="0" w:space="0" w:color="auto"/>
          </w:divBdr>
        </w:div>
        <w:div w:id="1870530136">
          <w:marLeft w:val="0"/>
          <w:marRight w:val="0"/>
          <w:marTop w:val="0"/>
          <w:marBottom w:val="0"/>
          <w:divBdr>
            <w:top w:val="none" w:sz="0" w:space="0" w:color="auto"/>
            <w:left w:val="none" w:sz="0" w:space="0" w:color="auto"/>
            <w:bottom w:val="none" w:sz="0" w:space="0" w:color="auto"/>
            <w:right w:val="none" w:sz="0" w:space="0" w:color="auto"/>
          </w:divBdr>
        </w:div>
        <w:div w:id="1664040663">
          <w:marLeft w:val="0"/>
          <w:marRight w:val="0"/>
          <w:marTop w:val="0"/>
          <w:marBottom w:val="0"/>
          <w:divBdr>
            <w:top w:val="none" w:sz="0" w:space="0" w:color="auto"/>
            <w:left w:val="none" w:sz="0" w:space="0" w:color="auto"/>
            <w:bottom w:val="none" w:sz="0" w:space="0" w:color="auto"/>
            <w:right w:val="none" w:sz="0" w:space="0" w:color="auto"/>
          </w:divBdr>
        </w:div>
        <w:div w:id="1437747322">
          <w:marLeft w:val="0"/>
          <w:marRight w:val="0"/>
          <w:marTop w:val="0"/>
          <w:marBottom w:val="0"/>
          <w:divBdr>
            <w:top w:val="none" w:sz="0" w:space="0" w:color="auto"/>
            <w:left w:val="none" w:sz="0" w:space="0" w:color="auto"/>
            <w:bottom w:val="none" w:sz="0" w:space="0" w:color="auto"/>
            <w:right w:val="none" w:sz="0" w:space="0" w:color="auto"/>
          </w:divBdr>
        </w:div>
        <w:div w:id="2123104807">
          <w:marLeft w:val="0"/>
          <w:marRight w:val="0"/>
          <w:marTop w:val="0"/>
          <w:marBottom w:val="0"/>
          <w:divBdr>
            <w:top w:val="none" w:sz="0" w:space="0" w:color="auto"/>
            <w:left w:val="none" w:sz="0" w:space="0" w:color="auto"/>
            <w:bottom w:val="none" w:sz="0" w:space="0" w:color="auto"/>
            <w:right w:val="none" w:sz="0" w:space="0" w:color="auto"/>
          </w:divBdr>
        </w:div>
        <w:div w:id="2077628415">
          <w:marLeft w:val="0"/>
          <w:marRight w:val="0"/>
          <w:marTop w:val="240"/>
          <w:marBottom w:val="240"/>
          <w:divBdr>
            <w:top w:val="none" w:sz="0" w:space="0" w:color="auto"/>
            <w:left w:val="none" w:sz="0" w:space="0" w:color="auto"/>
            <w:bottom w:val="none" w:sz="0" w:space="0" w:color="auto"/>
            <w:right w:val="none" w:sz="0" w:space="0" w:color="auto"/>
          </w:divBdr>
          <w:divsChild>
            <w:div w:id="330646534">
              <w:marLeft w:val="0"/>
              <w:marRight w:val="120"/>
              <w:marTop w:val="0"/>
              <w:marBottom w:val="180"/>
              <w:divBdr>
                <w:top w:val="none" w:sz="0" w:space="0" w:color="auto"/>
                <w:left w:val="none" w:sz="0" w:space="0" w:color="auto"/>
                <w:bottom w:val="none" w:sz="0" w:space="0" w:color="auto"/>
                <w:right w:val="none" w:sz="0" w:space="0" w:color="auto"/>
              </w:divBdr>
            </w:div>
            <w:div w:id="924417136">
              <w:marLeft w:val="0"/>
              <w:marRight w:val="120"/>
              <w:marTop w:val="0"/>
              <w:marBottom w:val="180"/>
              <w:divBdr>
                <w:top w:val="none" w:sz="0" w:space="0" w:color="auto"/>
                <w:left w:val="none" w:sz="0" w:space="0" w:color="auto"/>
                <w:bottom w:val="none" w:sz="0" w:space="0" w:color="auto"/>
                <w:right w:val="none" w:sz="0" w:space="0" w:color="auto"/>
              </w:divBdr>
            </w:div>
            <w:div w:id="173614253">
              <w:marLeft w:val="0"/>
              <w:marRight w:val="0"/>
              <w:marTop w:val="0"/>
              <w:marBottom w:val="0"/>
              <w:divBdr>
                <w:top w:val="none" w:sz="0" w:space="0" w:color="auto"/>
                <w:left w:val="none" w:sz="0" w:space="0" w:color="auto"/>
                <w:bottom w:val="none" w:sz="0" w:space="0" w:color="auto"/>
                <w:right w:val="none" w:sz="0" w:space="0" w:color="auto"/>
              </w:divBdr>
            </w:div>
          </w:divsChild>
        </w:div>
        <w:div w:id="838428398">
          <w:marLeft w:val="0"/>
          <w:marRight w:val="0"/>
          <w:marTop w:val="0"/>
          <w:marBottom w:val="0"/>
          <w:divBdr>
            <w:top w:val="none" w:sz="0" w:space="0" w:color="auto"/>
            <w:left w:val="none" w:sz="0" w:space="0" w:color="auto"/>
            <w:bottom w:val="none" w:sz="0" w:space="0" w:color="auto"/>
            <w:right w:val="none" w:sz="0" w:space="0" w:color="auto"/>
          </w:divBdr>
        </w:div>
        <w:div w:id="1563636163">
          <w:marLeft w:val="0"/>
          <w:marRight w:val="0"/>
          <w:marTop w:val="0"/>
          <w:marBottom w:val="0"/>
          <w:divBdr>
            <w:top w:val="none" w:sz="0" w:space="0" w:color="auto"/>
            <w:left w:val="none" w:sz="0" w:space="0" w:color="auto"/>
            <w:bottom w:val="none" w:sz="0" w:space="0" w:color="auto"/>
            <w:right w:val="none" w:sz="0" w:space="0" w:color="auto"/>
          </w:divBdr>
        </w:div>
        <w:div w:id="578561734">
          <w:marLeft w:val="0"/>
          <w:marRight w:val="0"/>
          <w:marTop w:val="0"/>
          <w:marBottom w:val="0"/>
          <w:divBdr>
            <w:top w:val="none" w:sz="0" w:space="0" w:color="auto"/>
            <w:left w:val="none" w:sz="0" w:space="0" w:color="auto"/>
            <w:bottom w:val="none" w:sz="0" w:space="0" w:color="auto"/>
            <w:right w:val="none" w:sz="0" w:space="0" w:color="auto"/>
          </w:divBdr>
        </w:div>
        <w:div w:id="105277381">
          <w:marLeft w:val="0"/>
          <w:marRight w:val="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
        <w:div w:id="2136949541">
          <w:marLeft w:val="0"/>
          <w:marRight w:val="0"/>
          <w:marTop w:val="0"/>
          <w:marBottom w:val="0"/>
          <w:divBdr>
            <w:top w:val="none" w:sz="0" w:space="0" w:color="auto"/>
            <w:left w:val="none" w:sz="0" w:space="0" w:color="auto"/>
            <w:bottom w:val="none" w:sz="0" w:space="0" w:color="auto"/>
            <w:right w:val="none" w:sz="0" w:space="0" w:color="auto"/>
          </w:divBdr>
        </w:div>
        <w:div w:id="273751722">
          <w:marLeft w:val="0"/>
          <w:marRight w:val="0"/>
          <w:marTop w:val="0"/>
          <w:marBottom w:val="0"/>
          <w:divBdr>
            <w:top w:val="none" w:sz="0" w:space="0" w:color="auto"/>
            <w:left w:val="none" w:sz="0" w:space="0" w:color="auto"/>
            <w:bottom w:val="none" w:sz="0" w:space="0" w:color="auto"/>
            <w:right w:val="none" w:sz="0" w:space="0" w:color="auto"/>
          </w:divBdr>
        </w:div>
        <w:div w:id="1940064815">
          <w:marLeft w:val="0"/>
          <w:marRight w:val="0"/>
          <w:marTop w:val="0"/>
          <w:marBottom w:val="0"/>
          <w:divBdr>
            <w:top w:val="none" w:sz="0" w:space="0" w:color="auto"/>
            <w:left w:val="none" w:sz="0" w:space="0" w:color="auto"/>
            <w:bottom w:val="none" w:sz="0" w:space="0" w:color="auto"/>
            <w:right w:val="none" w:sz="0" w:space="0" w:color="auto"/>
          </w:divBdr>
        </w:div>
        <w:div w:id="656302869">
          <w:marLeft w:val="0"/>
          <w:marRight w:val="0"/>
          <w:marTop w:val="0"/>
          <w:marBottom w:val="0"/>
          <w:divBdr>
            <w:top w:val="none" w:sz="0" w:space="0" w:color="auto"/>
            <w:left w:val="none" w:sz="0" w:space="0" w:color="auto"/>
            <w:bottom w:val="none" w:sz="0" w:space="0" w:color="auto"/>
            <w:right w:val="none" w:sz="0" w:space="0" w:color="auto"/>
          </w:divBdr>
        </w:div>
        <w:div w:id="881094494">
          <w:marLeft w:val="0"/>
          <w:marRight w:val="0"/>
          <w:marTop w:val="0"/>
          <w:marBottom w:val="0"/>
          <w:divBdr>
            <w:top w:val="none" w:sz="0" w:space="0" w:color="auto"/>
            <w:left w:val="none" w:sz="0" w:space="0" w:color="auto"/>
            <w:bottom w:val="none" w:sz="0" w:space="0" w:color="auto"/>
            <w:right w:val="none" w:sz="0" w:space="0" w:color="auto"/>
          </w:divBdr>
        </w:div>
        <w:div w:id="458567690">
          <w:marLeft w:val="0"/>
          <w:marRight w:val="0"/>
          <w:marTop w:val="0"/>
          <w:marBottom w:val="0"/>
          <w:divBdr>
            <w:top w:val="none" w:sz="0" w:space="0" w:color="auto"/>
            <w:left w:val="none" w:sz="0" w:space="0" w:color="auto"/>
            <w:bottom w:val="none" w:sz="0" w:space="0" w:color="auto"/>
            <w:right w:val="none" w:sz="0" w:space="0" w:color="auto"/>
          </w:divBdr>
        </w:div>
        <w:div w:id="410278524">
          <w:marLeft w:val="0"/>
          <w:marRight w:val="0"/>
          <w:marTop w:val="0"/>
          <w:marBottom w:val="0"/>
          <w:divBdr>
            <w:top w:val="none" w:sz="0" w:space="0" w:color="auto"/>
            <w:left w:val="none" w:sz="0" w:space="0" w:color="auto"/>
            <w:bottom w:val="none" w:sz="0" w:space="0" w:color="auto"/>
            <w:right w:val="none" w:sz="0" w:space="0" w:color="auto"/>
          </w:divBdr>
        </w:div>
        <w:div w:id="1920213667">
          <w:marLeft w:val="0"/>
          <w:marRight w:val="0"/>
          <w:marTop w:val="0"/>
          <w:marBottom w:val="0"/>
          <w:divBdr>
            <w:top w:val="none" w:sz="0" w:space="0" w:color="auto"/>
            <w:left w:val="none" w:sz="0" w:space="0" w:color="auto"/>
            <w:bottom w:val="none" w:sz="0" w:space="0" w:color="auto"/>
            <w:right w:val="none" w:sz="0" w:space="0" w:color="auto"/>
          </w:divBdr>
        </w:div>
        <w:div w:id="1372530290">
          <w:marLeft w:val="0"/>
          <w:marRight w:val="0"/>
          <w:marTop w:val="0"/>
          <w:marBottom w:val="0"/>
          <w:divBdr>
            <w:top w:val="none" w:sz="0" w:space="0" w:color="auto"/>
            <w:left w:val="none" w:sz="0" w:space="0" w:color="auto"/>
            <w:bottom w:val="none" w:sz="0" w:space="0" w:color="auto"/>
            <w:right w:val="none" w:sz="0" w:space="0" w:color="auto"/>
          </w:divBdr>
        </w:div>
        <w:div w:id="37049763">
          <w:marLeft w:val="0"/>
          <w:marRight w:val="0"/>
          <w:marTop w:val="0"/>
          <w:marBottom w:val="0"/>
          <w:divBdr>
            <w:top w:val="none" w:sz="0" w:space="0" w:color="auto"/>
            <w:left w:val="none" w:sz="0" w:space="0" w:color="auto"/>
            <w:bottom w:val="none" w:sz="0" w:space="0" w:color="auto"/>
            <w:right w:val="none" w:sz="0" w:space="0" w:color="auto"/>
          </w:divBdr>
        </w:div>
        <w:div w:id="1875147237">
          <w:marLeft w:val="0"/>
          <w:marRight w:val="0"/>
          <w:marTop w:val="0"/>
          <w:marBottom w:val="0"/>
          <w:divBdr>
            <w:top w:val="none" w:sz="0" w:space="0" w:color="auto"/>
            <w:left w:val="none" w:sz="0" w:space="0" w:color="auto"/>
            <w:bottom w:val="none" w:sz="0" w:space="0" w:color="auto"/>
            <w:right w:val="none" w:sz="0" w:space="0" w:color="auto"/>
          </w:divBdr>
        </w:div>
        <w:div w:id="1720281205">
          <w:marLeft w:val="0"/>
          <w:marRight w:val="0"/>
          <w:marTop w:val="0"/>
          <w:marBottom w:val="0"/>
          <w:divBdr>
            <w:top w:val="none" w:sz="0" w:space="0" w:color="auto"/>
            <w:left w:val="none" w:sz="0" w:space="0" w:color="auto"/>
            <w:bottom w:val="none" w:sz="0" w:space="0" w:color="auto"/>
            <w:right w:val="none" w:sz="0" w:space="0" w:color="auto"/>
          </w:divBdr>
        </w:div>
        <w:div w:id="66466421">
          <w:marLeft w:val="0"/>
          <w:marRight w:val="0"/>
          <w:marTop w:val="0"/>
          <w:marBottom w:val="0"/>
          <w:divBdr>
            <w:top w:val="none" w:sz="0" w:space="0" w:color="auto"/>
            <w:left w:val="none" w:sz="0" w:space="0" w:color="auto"/>
            <w:bottom w:val="none" w:sz="0" w:space="0" w:color="auto"/>
            <w:right w:val="none" w:sz="0" w:space="0" w:color="auto"/>
          </w:divBdr>
        </w:div>
      </w:divsChild>
    </w:div>
    <w:div w:id="1578048810">
      <w:bodyDiv w:val="1"/>
      <w:marLeft w:val="0"/>
      <w:marRight w:val="0"/>
      <w:marTop w:val="0"/>
      <w:marBottom w:val="0"/>
      <w:divBdr>
        <w:top w:val="none" w:sz="0" w:space="0" w:color="auto"/>
        <w:left w:val="none" w:sz="0" w:space="0" w:color="auto"/>
        <w:bottom w:val="none" w:sz="0" w:space="0" w:color="auto"/>
        <w:right w:val="none" w:sz="0" w:space="0" w:color="auto"/>
      </w:divBdr>
    </w:div>
    <w:div w:id="1660376862">
      <w:bodyDiv w:val="1"/>
      <w:marLeft w:val="0"/>
      <w:marRight w:val="0"/>
      <w:marTop w:val="0"/>
      <w:marBottom w:val="0"/>
      <w:divBdr>
        <w:top w:val="none" w:sz="0" w:space="0" w:color="auto"/>
        <w:left w:val="none" w:sz="0" w:space="0" w:color="auto"/>
        <w:bottom w:val="none" w:sz="0" w:space="0" w:color="auto"/>
        <w:right w:val="none" w:sz="0" w:space="0" w:color="auto"/>
      </w:divBdr>
    </w:div>
    <w:div w:id="1670407704">
      <w:bodyDiv w:val="1"/>
      <w:marLeft w:val="0"/>
      <w:marRight w:val="0"/>
      <w:marTop w:val="0"/>
      <w:marBottom w:val="0"/>
      <w:divBdr>
        <w:top w:val="none" w:sz="0" w:space="0" w:color="auto"/>
        <w:left w:val="none" w:sz="0" w:space="0" w:color="auto"/>
        <w:bottom w:val="none" w:sz="0" w:space="0" w:color="auto"/>
        <w:right w:val="none" w:sz="0" w:space="0" w:color="auto"/>
      </w:divBdr>
      <w:divsChild>
        <w:div w:id="891968831">
          <w:marLeft w:val="0"/>
          <w:marRight w:val="0"/>
          <w:marTop w:val="0"/>
          <w:marBottom w:val="0"/>
          <w:divBdr>
            <w:top w:val="none" w:sz="0" w:space="0" w:color="auto"/>
            <w:left w:val="none" w:sz="0" w:space="0" w:color="auto"/>
            <w:bottom w:val="none" w:sz="0" w:space="0" w:color="auto"/>
            <w:right w:val="none" w:sz="0" w:space="0" w:color="auto"/>
          </w:divBdr>
        </w:div>
      </w:divsChild>
    </w:div>
    <w:div w:id="1716003035">
      <w:bodyDiv w:val="1"/>
      <w:marLeft w:val="0"/>
      <w:marRight w:val="0"/>
      <w:marTop w:val="0"/>
      <w:marBottom w:val="0"/>
      <w:divBdr>
        <w:top w:val="none" w:sz="0" w:space="0" w:color="auto"/>
        <w:left w:val="none" w:sz="0" w:space="0" w:color="auto"/>
        <w:bottom w:val="none" w:sz="0" w:space="0" w:color="auto"/>
        <w:right w:val="none" w:sz="0" w:space="0" w:color="auto"/>
      </w:divBdr>
    </w:div>
    <w:div w:id="1740908801">
      <w:bodyDiv w:val="1"/>
      <w:marLeft w:val="0"/>
      <w:marRight w:val="0"/>
      <w:marTop w:val="0"/>
      <w:marBottom w:val="0"/>
      <w:divBdr>
        <w:top w:val="none" w:sz="0" w:space="0" w:color="auto"/>
        <w:left w:val="none" w:sz="0" w:space="0" w:color="auto"/>
        <w:bottom w:val="none" w:sz="0" w:space="0" w:color="auto"/>
        <w:right w:val="none" w:sz="0" w:space="0" w:color="auto"/>
      </w:divBdr>
    </w:div>
    <w:div w:id="1849829532">
      <w:bodyDiv w:val="1"/>
      <w:marLeft w:val="0"/>
      <w:marRight w:val="0"/>
      <w:marTop w:val="0"/>
      <w:marBottom w:val="0"/>
      <w:divBdr>
        <w:top w:val="none" w:sz="0" w:space="0" w:color="auto"/>
        <w:left w:val="none" w:sz="0" w:space="0" w:color="auto"/>
        <w:bottom w:val="none" w:sz="0" w:space="0" w:color="auto"/>
        <w:right w:val="none" w:sz="0" w:space="0" w:color="auto"/>
      </w:divBdr>
    </w:div>
    <w:div w:id="1918590704">
      <w:bodyDiv w:val="1"/>
      <w:marLeft w:val="0"/>
      <w:marRight w:val="0"/>
      <w:marTop w:val="0"/>
      <w:marBottom w:val="0"/>
      <w:divBdr>
        <w:top w:val="none" w:sz="0" w:space="0" w:color="auto"/>
        <w:left w:val="none" w:sz="0" w:space="0" w:color="auto"/>
        <w:bottom w:val="none" w:sz="0" w:space="0" w:color="auto"/>
        <w:right w:val="none" w:sz="0" w:space="0" w:color="auto"/>
      </w:divBdr>
    </w:div>
    <w:div w:id="1992059488">
      <w:bodyDiv w:val="1"/>
      <w:marLeft w:val="0"/>
      <w:marRight w:val="0"/>
      <w:marTop w:val="0"/>
      <w:marBottom w:val="0"/>
      <w:divBdr>
        <w:top w:val="none" w:sz="0" w:space="0" w:color="auto"/>
        <w:left w:val="none" w:sz="0" w:space="0" w:color="auto"/>
        <w:bottom w:val="none" w:sz="0" w:space="0" w:color="auto"/>
        <w:right w:val="none" w:sz="0" w:space="0" w:color="auto"/>
      </w:divBdr>
    </w:div>
    <w:div w:id="2011717675">
      <w:bodyDiv w:val="1"/>
      <w:marLeft w:val="0"/>
      <w:marRight w:val="0"/>
      <w:marTop w:val="0"/>
      <w:marBottom w:val="0"/>
      <w:divBdr>
        <w:top w:val="none" w:sz="0" w:space="0" w:color="auto"/>
        <w:left w:val="none" w:sz="0" w:space="0" w:color="auto"/>
        <w:bottom w:val="none" w:sz="0" w:space="0" w:color="auto"/>
        <w:right w:val="none" w:sz="0" w:space="0" w:color="auto"/>
      </w:divBdr>
      <w:divsChild>
        <w:div w:id="1216744575">
          <w:marLeft w:val="0"/>
          <w:marRight w:val="0"/>
          <w:marTop w:val="0"/>
          <w:marBottom w:val="0"/>
          <w:divBdr>
            <w:top w:val="none" w:sz="0" w:space="0" w:color="auto"/>
            <w:left w:val="none" w:sz="0" w:space="0" w:color="auto"/>
            <w:bottom w:val="none" w:sz="0" w:space="0" w:color="auto"/>
            <w:right w:val="none" w:sz="0" w:space="0" w:color="auto"/>
          </w:divBdr>
        </w:div>
      </w:divsChild>
    </w:div>
    <w:div w:id="2096434255">
      <w:bodyDiv w:val="1"/>
      <w:marLeft w:val="0"/>
      <w:marRight w:val="0"/>
      <w:marTop w:val="0"/>
      <w:marBottom w:val="0"/>
      <w:divBdr>
        <w:top w:val="none" w:sz="0" w:space="0" w:color="auto"/>
        <w:left w:val="none" w:sz="0" w:space="0" w:color="auto"/>
        <w:bottom w:val="none" w:sz="0" w:space="0" w:color="auto"/>
        <w:right w:val="none" w:sz="0" w:space="0" w:color="auto"/>
      </w:divBdr>
    </w:div>
    <w:div w:id="2097942542">
      <w:bodyDiv w:val="1"/>
      <w:marLeft w:val="0"/>
      <w:marRight w:val="0"/>
      <w:marTop w:val="0"/>
      <w:marBottom w:val="0"/>
      <w:divBdr>
        <w:top w:val="none" w:sz="0" w:space="0" w:color="auto"/>
        <w:left w:val="none" w:sz="0" w:space="0" w:color="auto"/>
        <w:bottom w:val="none" w:sz="0" w:space="0" w:color="auto"/>
        <w:right w:val="none" w:sz="0" w:space="0" w:color="auto"/>
      </w:divBdr>
    </w:div>
    <w:div w:id="21347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ns.immigration.go.ke/infopack/citizenship/dualcitizenship/" TargetMode="External"/><Relationship Id="rId21" Type="http://schemas.openxmlformats.org/officeDocument/2006/relationships/hyperlink" Target="https://diaspora.hudumanamba.go.ke/diaspora/" TargetMode="External"/><Relationship Id="rId42" Type="http://schemas.openxmlformats.org/officeDocument/2006/relationships/hyperlink" Target="mailto:DTDOnlineSupport@kra.go.ke" TargetMode="External"/><Relationship Id="rId47" Type="http://schemas.openxmlformats.org/officeDocument/2006/relationships/hyperlink" Target="https://cytonnreport.com/research" TargetMode="External"/><Relationship Id="rId63" Type="http://schemas.openxmlformats.org/officeDocument/2006/relationships/footer" Target="footer1.xml"/><Relationship Id="rId68" Type="http://schemas.openxmlformats.org/officeDocument/2006/relationships/hyperlink" Target="mailto:ps.pais@kenya.go.ke" TargetMode="External"/><Relationship Id="rId84" Type="http://schemas.openxmlformats.org/officeDocument/2006/relationships/footer" Target="footer3.xml"/><Relationship Id="rId16" Type="http://schemas.openxmlformats.org/officeDocument/2006/relationships/hyperlink" Target="http://www.kenyaembassydc.org/pdfs/Form2declarationdualcitizen.pdf" TargetMode="External"/><Relationship Id="rId11" Type="http://schemas.openxmlformats.org/officeDocument/2006/relationships/hyperlink" Target="mailto:jaafrench@hotmail.com" TargetMode="External"/><Relationship Id="rId32" Type="http://schemas.openxmlformats.org/officeDocument/2006/relationships/hyperlink" Target="https://accounts.ecitizen.go.ke/register/business" TargetMode="External"/><Relationship Id="rId37" Type="http://schemas.openxmlformats.org/officeDocument/2006/relationships/hyperlink" Target="http://www.dpd.com" TargetMode="External"/><Relationship Id="rId53" Type="http://schemas.openxmlformats.org/officeDocument/2006/relationships/hyperlink" Target="https://www.homeafrika.com/" TargetMode="External"/><Relationship Id="rId58" Type="http://schemas.openxmlformats.org/officeDocument/2006/relationships/hyperlink" Target="https://www.optiven.co.ke/" TargetMode="External"/><Relationship Id="rId74" Type="http://schemas.openxmlformats.org/officeDocument/2006/relationships/hyperlink" Target="http://www.interior.go.ke/index.php/2015-02-28-06-43-52/state-department-of-interior/directorate-of-immigration-registration-of-persons" TargetMode="External"/><Relationship Id="rId79" Type="http://schemas.openxmlformats.org/officeDocument/2006/relationships/hyperlink" Target="http://admin.theiguides.org/Media/Documents/ImmigrationCitizenshipAct2011.pdf" TargetMode="External"/><Relationship Id="rId5" Type="http://schemas.openxmlformats.org/officeDocument/2006/relationships/settings" Target="settings.xml"/><Relationship Id="rId19" Type="http://schemas.openxmlformats.org/officeDocument/2006/relationships/hyperlink" Target="https://www.hudumanamba.go.ke/wp-content/uploads/2019/03/form-hn-23-Data-Capture-Tools-14-3-2019.pdf" TargetMode="External"/><Relationship Id="rId14" Type="http://schemas.openxmlformats.org/officeDocument/2006/relationships/hyperlink" Target="https://accounts.ecitizen.go.ke/register/citizen" TargetMode="External"/><Relationship Id="rId22" Type="http://schemas.openxmlformats.org/officeDocument/2006/relationships/hyperlink" Target="http://www.ecitizen.go.ke" TargetMode="External"/><Relationship Id="rId27" Type="http://schemas.openxmlformats.org/officeDocument/2006/relationships/hyperlink" Target="https://immigration.ecitizen.go.ke/index.php?id=4" TargetMode="External"/><Relationship Id="rId30" Type="http://schemas.openxmlformats.org/officeDocument/2006/relationships/hyperlink" Target="https://accounts.ecitizen.go.ke/register/visitor" TargetMode="External"/><Relationship Id="rId35" Type="http://schemas.openxmlformats.org/officeDocument/2006/relationships/hyperlink" Target="http://www.ups.com" TargetMode="External"/><Relationship Id="rId43" Type="http://schemas.openxmlformats.org/officeDocument/2006/relationships/hyperlink" Target="https://youtu.be/k2oJpWaZTfQ" TargetMode="External"/><Relationship Id="rId48" Type="http://schemas.openxmlformats.org/officeDocument/2006/relationships/hyperlink" Target="https://www.knightfrank.co.ke/" TargetMode="External"/><Relationship Id="rId56" Type="http://schemas.openxmlformats.org/officeDocument/2006/relationships/hyperlink" Target="http://ryden.co.ke/" TargetMode="External"/><Relationship Id="rId64" Type="http://schemas.openxmlformats.org/officeDocument/2006/relationships/footer" Target="footer2.xml"/><Relationship Id="rId69" Type="http://schemas.openxmlformats.org/officeDocument/2006/relationships/hyperlink" Target="http://www.interior.go.ke/" TargetMode="External"/><Relationship Id="rId77" Type="http://schemas.openxmlformats.org/officeDocument/2006/relationships/hyperlink" Target="https://www.youtube.com/channel/UCEFEE8oiKD50PV5YeDAz0vA" TargetMode="External"/><Relationship Id="rId8" Type="http://schemas.openxmlformats.org/officeDocument/2006/relationships/endnotes" Target="endnotes.xml"/><Relationship Id="rId51" Type="http://schemas.openxmlformats.org/officeDocument/2006/relationships/hyperlink" Target="http://www.pamgolding.co.ke/" TargetMode="External"/><Relationship Id="rId72" Type="http://schemas.openxmlformats.org/officeDocument/2006/relationships/hyperlink" Target="mailto:dis@immigration.go.ke" TargetMode="External"/><Relationship Id="rId80" Type="http://schemas.openxmlformats.org/officeDocument/2006/relationships/hyperlink" Target="http://www.ilo.org/wcmsp5/groups/public/---ed_protect/---protrav/---ilo_aids/documents/legaldocument/wcms_235162.pdf"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kenyaembassydc.org/pdfs/Form5regainingcitizenship.pdf" TargetMode="External"/><Relationship Id="rId17" Type="http://schemas.openxmlformats.org/officeDocument/2006/relationships/hyperlink" Target="http://immigration.go.ke/application-procedure-kenyan-passport/" TargetMode="External"/><Relationship Id="rId25" Type="http://schemas.openxmlformats.org/officeDocument/2006/relationships/hyperlink" Target="https://accounts.ecitizen.go.ke/register/citizen" TargetMode="External"/><Relationship Id="rId33" Type="http://schemas.openxmlformats.org/officeDocument/2006/relationships/hyperlink" Target="http://www.dhl.com" TargetMode="External"/><Relationship Id="rId38" Type="http://schemas.openxmlformats.org/officeDocument/2006/relationships/hyperlink" Target="https://itax.kra.go.ke/KRA-Portal/" TargetMode="External"/><Relationship Id="rId46" Type="http://schemas.openxmlformats.org/officeDocument/2006/relationships/hyperlink" Target="https://www.cytonndiaspora.com/" TargetMode="External"/><Relationship Id="rId59" Type="http://schemas.openxmlformats.org/officeDocument/2006/relationships/hyperlink" Target="https://www.optiven.co.ke/diaspora/" TargetMode="External"/><Relationship Id="rId67" Type="http://schemas.openxmlformats.org/officeDocument/2006/relationships/hyperlink" Target="mailto:ps.interior@kenya.go.ke" TargetMode="External"/><Relationship Id="rId20" Type="http://schemas.openxmlformats.org/officeDocument/2006/relationships/hyperlink" Target="https://diaspora.hudumanamba.go.ke/diaspora/" TargetMode="External"/><Relationship Id="rId41" Type="http://schemas.openxmlformats.org/officeDocument/2006/relationships/hyperlink" Target="mailto:Callcentre@kra.go.ke" TargetMode="External"/><Relationship Id="rId54" Type="http://schemas.openxmlformats.org/officeDocument/2006/relationships/hyperlink" Target="https://www.homeafrika.com/diaspora-2/" TargetMode="External"/><Relationship Id="rId62" Type="http://schemas.openxmlformats.org/officeDocument/2006/relationships/hyperlink" Target="http://www.kija.co.ke" TargetMode="External"/><Relationship Id="rId70" Type="http://schemas.openxmlformats.org/officeDocument/2006/relationships/hyperlink" Target="http://www.immigration.go.ke/" TargetMode="External"/><Relationship Id="rId75" Type="http://schemas.openxmlformats.org/officeDocument/2006/relationships/hyperlink" Target="mailto:director.nrb@kenya.go.ke" TargetMode="External"/><Relationship Id="rId83" Type="http://schemas.openxmlformats.org/officeDocument/2006/relationships/hyperlink" Target="http://kenya.iom.int/sites/default/files/Send%20Money%20booklet%20webversion%2020%20June.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ns.immigration.go.ke/" TargetMode="External"/><Relationship Id="rId23" Type="http://schemas.openxmlformats.org/officeDocument/2006/relationships/hyperlink" Target="http://www.evisa.go.ke" TargetMode="External"/><Relationship Id="rId28" Type="http://schemas.openxmlformats.org/officeDocument/2006/relationships/hyperlink" Target="https://accounts.ecitizen.go.ke/register/resident" TargetMode="External"/><Relationship Id="rId36" Type="http://schemas.openxmlformats.org/officeDocument/2006/relationships/hyperlink" Target="http://www.tnt.com" TargetMode="External"/><Relationship Id="rId49" Type="http://schemas.openxmlformats.org/officeDocument/2006/relationships/hyperlink" Target="https://www.knightfrank.co.ke/research" TargetMode="External"/><Relationship Id="rId57" Type="http://schemas.openxmlformats.org/officeDocument/2006/relationships/hyperlink" Target="http://lloydmasika.co.ke/" TargetMode="External"/><Relationship Id="rId10" Type="http://schemas.openxmlformats.org/officeDocument/2006/relationships/image" Target="media/image2.png"/><Relationship Id="rId31" Type="http://schemas.openxmlformats.org/officeDocument/2006/relationships/hyperlink" Target="https://immigration.ecitizen.go.ke/index.php?id=5" TargetMode="External"/><Relationship Id="rId44" Type="http://schemas.openxmlformats.org/officeDocument/2006/relationships/hyperlink" Target="http://hassconsult.co.ke/real-estate/hass-index" TargetMode="External"/><Relationship Id="rId52" Type="http://schemas.openxmlformats.org/officeDocument/2006/relationships/hyperlink" Target="https://amsproperties.com/" TargetMode="External"/><Relationship Id="rId60" Type="http://schemas.openxmlformats.org/officeDocument/2006/relationships/hyperlink" Target="http://www.kenyadiasporasacco.com" TargetMode="External"/><Relationship Id="rId65" Type="http://schemas.openxmlformats.org/officeDocument/2006/relationships/hyperlink" Target="mailto:info@mfa.go.ke" TargetMode="External"/><Relationship Id="rId73" Type="http://schemas.openxmlformats.org/officeDocument/2006/relationships/hyperlink" Target="https://immigration.ecitizen.go.ke/index.php/help/contact" TargetMode="External"/><Relationship Id="rId78" Type="http://schemas.openxmlformats.org/officeDocument/2006/relationships/hyperlink" Target="https://www.buyrentkenya.com/news/property-laws-kenya/" TargetMode="External"/><Relationship Id="rId81" Type="http://schemas.openxmlformats.org/officeDocument/2006/relationships/hyperlink" Target="http://www.kenyaembassyireland.net/wp-content/uploads/Kenya-Citizenship-Regulations-2012.pdf"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kenyaembassydc.org/pdfs/Form5regainingcitizenship.pdf" TargetMode="External"/><Relationship Id="rId18" Type="http://schemas.openxmlformats.org/officeDocument/2006/relationships/hyperlink" Target="http://www.kenyaembassydc.org/pdfs/REG_136Dx.pdf" TargetMode="External"/><Relationship Id="rId39" Type="http://schemas.openxmlformats.org/officeDocument/2006/relationships/hyperlink" Target="https://www.kra.go.ke/en/" TargetMode="External"/><Relationship Id="rId34" Type="http://schemas.openxmlformats.org/officeDocument/2006/relationships/hyperlink" Target="http://www.fedex.com" TargetMode="External"/><Relationship Id="rId50" Type="http://schemas.openxmlformats.org/officeDocument/2006/relationships/hyperlink" Target="https://www.knightfrank.com/blog/" TargetMode="External"/><Relationship Id="rId55" Type="http://schemas.openxmlformats.org/officeDocument/2006/relationships/hyperlink" Target="https://www.homesuniversal.com/" TargetMode="External"/><Relationship Id="rId76" Type="http://schemas.openxmlformats.org/officeDocument/2006/relationships/hyperlink" Target="mailto:director@crd.go.ke" TargetMode="External"/><Relationship Id="rId7" Type="http://schemas.openxmlformats.org/officeDocument/2006/relationships/footnotes" Target="footnotes.xml"/><Relationship Id="rId71" Type="http://schemas.openxmlformats.org/officeDocument/2006/relationships/hyperlink" Target="mailto:dis@immigration.go.ke" TargetMode="External"/><Relationship Id="rId2" Type="http://schemas.openxmlformats.org/officeDocument/2006/relationships/customXml" Target="../customXml/item2.xml"/><Relationship Id="rId29" Type="http://schemas.openxmlformats.org/officeDocument/2006/relationships/hyperlink" Target="https://accounts.ecitizen.go.ke/register/visitor" TargetMode="External"/><Relationship Id="rId24" Type="http://schemas.openxmlformats.org/officeDocument/2006/relationships/hyperlink" Target="http://www.ebusiness.go.ke" TargetMode="External"/><Relationship Id="rId40" Type="http://schemas.openxmlformats.org/officeDocument/2006/relationships/hyperlink" Target="https://itax.kra.go.ke/KRA-Portal/" TargetMode="External"/><Relationship Id="rId45" Type="http://schemas.openxmlformats.org/officeDocument/2006/relationships/hyperlink" Target="https://www.cytonn.com/real-estate" TargetMode="External"/><Relationship Id="rId66" Type="http://schemas.openxmlformats.org/officeDocument/2006/relationships/hyperlink" Target="mailto:protocol@mfa.go.ke" TargetMode="External"/><Relationship Id="rId61" Type="http://schemas.openxmlformats.org/officeDocument/2006/relationships/hyperlink" Target="http://www.kqdsacco.com" TargetMode="External"/><Relationship Id="rId82" Type="http://schemas.openxmlformats.org/officeDocument/2006/relationships/hyperlink" Target="http://www.mfa.go.ke/wp-content/uploads/2016/09/Kenya-Diaspora-Polic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co.ke/news/State-to-continue-with-Huduma-Namba-plans/1056-5440752-kj8sbsz/index.html" TargetMode="External"/></Relationships>
</file>

<file path=word/theme/theme1.xml><?xml version="1.0" encoding="utf-8"?>
<a:theme xmlns:a="http://schemas.openxmlformats.org/drawingml/2006/main" name="Basis">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F75F74-A2DF-4541-9E8D-3F498AD9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1</Pages>
  <Words>9564</Words>
  <Characters>54518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The Kenya Diaspora                                  Book of Knowledge</vt:lpstr>
    </vt:vector>
  </TitlesOfParts>
  <Company>Member of the Kenya Diaspora</Company>
  <LinksUpToDate>false</LinksUpToDate>
  <CharactersWithSpaces>63955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Kenya Diaspora                                  Book of Knowledge</dc:title>
  <dc:subject/>
  <dc:creator>Janet (Isige) French</dc:creator>
  <cp:keywords>Kenya;citizenship;Diaspora;dual citizenship</cp:keywords>
  <dc:description/>
  <cp:lastModifiedBy>Janet French</cp:lastModifiedBy>
  <cp:revision>83</cp:revision>
  <cp:lastPrinted>2020-01-01T23:55:00Z</cp:lastPrinted>
  <dcterms:created xsi:type="dcterms:W3CDTF">2019-01-12T21:49:00Z</dcterms:created>
  <dcterms:modified xsi:type="dcterms:W3CDTF">2020-02-18T06:24:00Z</dcterms:modified>
</cp:coreProperties>
</file>